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192" w:rsidRDefault="00365192" w:rsidP="00524418">
      <w:pPr>
        <w:pStyle w:val="Title"/>
        <w:rPr>
          <w:rFonts w:ascii="Arial" w:hAnsi="Arial" w:cs="Arial"/>
          <w:sz w:val="20"/>
          <w:szCs w:val="20"/>
        </w:rPr>
      </w:pPr>
    </w:p>
    <w:p w:rsidR="00365192" w:rsidRDefault="00365192" w:rsidP="00524418">
      <w:pPr>
        <w:pStyle w:val="Title"/>
        <w:rPr>
          <w:rFonts w:ascii="Arial" w:hAnsi="Arial" w:cs="Arial"/>
          <w:sz w:val="20"/>
          <w:szCs w:val="20"/>
        </w:rPr>
      </w:pPr>
      <w:r w:rsidRPr="000B45F6">
        <w:rPr>
          <w:rFonts w:ascii="Arial" w:hAnsi="Arial" w:cs="Arial"/>
          <w:sz w:val="20"/>
          <w:szCs w:val="20"/>
        </w:rPr>
        <w:t>T</w:t>
      </w:r>
      <w:r w:rsidRPr="00245F07">
        <w:rPr>
          <w:rFonts w:ascii="Arial" w:hAnsi="Arial" w:cs="Arial"/>
          <w:sz w:val="20"/>
          <w:szCs w:val="20"/>
        </w:rPr>
        <w:t>OWSON UNIVERSITY</w:t>
      </w:r>
    </w:p>
    <w:p w:rsidR="00365192" w:rsidRPr="00245F07" w:rsidRDefault="00365192" w:rsidP="00524418">
      <w:pPr>
        <w:pStyle w:val="Heading1"/>
        <w:rPr>
          <w:rFonts w:ascii="Arial" w:hAnsi="Arial" w:cs="Arial"/>
          <w:szCs w:val="20"/>
        </w:rPr>
      </w:pPr>
      <w:r w:rsidRPr="00245F07">
        <w:rPr>
          <w:rFonts w:ascii="Arial" w:hAnsi="Arial" w:cs="Arial"/>
          <w:szCs w:val="20"/>
        </w:rPr>
        <w:t>SECONDARY EDUCATION: History/Social Sciences</w:t>
      </w:r>
    </w:p>
    <w:p w:rsidR="00365192" w:rsidRPr="00245F07" w:rsidRDefault="00365192" w:rsidP="00524418">
      <w:pPr>
        <w:jc w:val="center"/>
        <w:rPr>
          <w:rFonts w:ascii="Arial" w:hAnsi="Arial" w:cs="Arial"/>
          <w:sz w:val="20"/>
          <w:szCs w:val="20"/>
        </w:rPr>
      </w:pPr>
      <w:r w:rsidRPr="00245F07">
        <w:rPr>
          <w:rFonts w:ascii="Arial" w:hAnsi="Arial" w:cs="Arial"/>
          <w:b/>
          <w:bCs/>
          <w:sz w:val="20"/>
          <w:szCs w:val="20"/>
        </w:rPr>
        <w:t>EVALUATION OF INTERNSHIP</w:t>
      </w:r>
    </w:p>
    <w:p w:rsidR="00365192" w:rsidRPr="00245F07" w:rsidRDefault="00365192" w:rsidP="00524418">
      <w:pPr>
        <w:rPr>
          <w:rFonts w:ascii="Arial" w:hAnsi="Arial" w:cs="Arial"/>
          <w:sz w:val="20"/>
          <w:szCs w:val="20"/>
        </w:rPr>
      </w:pPr>
    </w:p>
    <w:p w:rsidR="00365192" w:rsidRPr="0030486D" w:rsidRDefault="00365192" w:rsidP="00524418">
      <w:pPr>
        <w:jc w:val="both"/>
        <w:rPr>
          <w:rFonts w:ascii="Arial" w:hAnsi="Arial" w:cs="Arial"/>
          <w:sz w:val="20"/>
          <w:szCs w:val="20"/>
        </w:rPr>
      </w:pPr>
      <w:r w:rsidRPr="00245F07">
        <w:rPr>
          <w:rFonts w:ascii="Arial" w:hAnsi="Arial" w:cs="Arial"/>
          <w:sz w:val="20"/>
          <w:szCs w:val="20"/>
        </w:rPr>
        <w:t xml:space="preserve">The College of Education uses the </w:t>
      </w:r>
      <w:r>
        <w:rPr>
          <w:rFonts w:ascii="Arial" w:hAnsi="Arial" w:cs="Arial"/>
          <w:sz w:val="20"/>
          <w:szCs w:val="20"/>
        </w:rPr>
        <w:t xml:space="preserve">2011 </w:t>
      </w:r>
      <w:r w:rsidRPr="00245F07">
        <w:rPr>
          <w:rFonts w:ascii="Arial" w:hAnsi="Arial" w:cs="Arial"/>
          <w:sz w:val="20"/>
          <w:szCs w:val="20"/>
        </w:rPr>
        <w:t>Interstate Teacher Asses</w:t>
      </w:r>
      <w:r>
        <w:rPr>
          <w:rFonts w:ascii="Arial" w:hAnsi="Arial" w:cs="Arial"/>
          <w:sz w:val="20"/>
          <w:szCs w:val="20"/>
        </w:rPr>
        <w:t>sment and Support Consortium (In</w:t>
      </w:r>
      <w:r w:rsidRPr="00245F07">
        <w:rPr>
          <w:rFonts w:ascii="Arial" w:hAnsi="Arial" w:cs="Arial"/>
          <w:sz w:val="20"/>
          <w:szCs w:val="20"/>
        </w:rPr>
        <w:t xml:space="preserve">TASC) </w:t>
      </w:r>
      <w:r>
        <w:rPr>
          <w:rFonts w:ascii="Arial" w:hAnsi="Arial" w:cs="Arial"/>
          <w:sz w:val="20"/>
          <w:szCs w:val="20"/>
        </w:rPr>
        <w:t>Standards</w:t>
      </w:r>
      <w:r w:rsidRPr="00245F07">
        <w:rPr>
          <w:rFonts w:ascii="Arial" w:hAnsi="Arial" w:cs="Arial"/>
          <w:sz w:val="20"/>
          <w:szCs w:val="20"/>
        </w:rPr>
        <w:t xml:space="preserve"> and the </w:t>
      </w:r>
      <w:r>
        <w:rPr>
          <w:rFonts w:ascii="Arial" w:hAnsi="Arial" w:cs="Arial"/>
          <w:sz w:val="20"/>
          <w:szCs w:val="20"/>
        </w:rPr>
        <w:t xml:space="preserve">2004 </w:t>
      </w:r>
      <w:r w:rsidRPr="00245F07">
        <w:rPr>
          <w:rFonts w:ascii="Arial" w:hAnsi="Arial" w:cs="Arial"/>
          <w:sz w:val="20"/>
          <w:szCs w:val="20"/>
        </w:rPr>
        <w:t>National Council for the Social Studies (NCSS) program standar</w:t>
      </w:r>
      <w:r>
        <w:rPr>
          <w:rFonts w:ascii="Arial" w:hAnsi="Arial" w:cs="Arial"/>
          <w:sz w:val="20"/>
          <w:szCs w:val="20"/>
        </w:rPr>
        <w:t>ds to guide and assess History/</w:t>
      </w:r>
      <w:r w:rsidRPr="00245F07">
        <w:rPr>
          <w:rFonts w:ascii="Arial" w:hAnsi="Arial" w:cs="Arial"/>
          <w:sz w:val="20"/>
          <w:szCs w:val="20"/>
        </w:rPr>
        <w:t xml:space="preserve">Social Science teacher candidates' performance.  Please use the attached guidelines to evaluate your intern's performance, </w:t>
      </w:r>
      <w:r w:rsidRPr="00245F07">
        <w:rPr>
          <w:rFonts w:ascii="Arial" w:hAnsi="Arial" w:cs="Arial"/>
          <w:sz w:val="20"/>
          <w:szCs w:val="20"/>
          <w:u w:val="single"/>
        </w:rPr>
        <w:t>relative to what a competent beginning teacher should know and be able to do</w:t>
      </w:r>
      <w:r>
        <w:rPr>
          <w:rFonts w:ascii="Arial" w:hAnsi="Arial" w:cs="Arial"/>
          <w:sz w:val="20"/>
          <w:szCs w:val="20"/>
        </w:rPr>
        <w:t>.</w:t>
      </w:r>
    </w:p>
    <w:p w:rsidR="00365192" w:rsidRDefault="00365192" w:rsidP="00B7115A"/>
    <w:tbl>
      <w:tblPr>
        <w:tblW w:w="10368" w:type="dxa"/>
        <w:tblLook w:val="01E0"/>
      </w:tblPr>
      <w:tblGrid>
        <w:gridCol w:w="1638"/>
        <w:gridCol w:w="8730"/>
      </w:tblGrid>
      <w:tr w:rsidR="00365192" w:rsidTr="002506FF">
        <w:tc>
          <w:tcPr>
            <w:tcW w:w="1638" w:type="dxa"/>
            <w:hideMark/>
          </w:tcPr>
          <w:p w:rsidR="00365192" w:rsidRDefault="00365192" w:rsidP="002506FF">
            <w:pPr>
              <w:rPr>
                <w:rFonts w:ascii="Arial" w:hAnsi="Arial" w:cs="Arial"/>
                <w:sz w:val="20"/>
                <w:szCs w:val="20"/>
              </w:rPr>
            </w:pPr>
            <w:r>
              <w:rPr>
                <w:rFonts w:ascii="Arial" w:hAnsi="Arial" w:cs="Arial"/>
                <w:sz w:val="20"/>
                <w:szCs w:val="20"/>
              </w:rPr>
              <w:t>Intern’s Name:</w:t>
            </w:r>
          </w:p>
        </w:tc>
        <w:tc>
          <w:tcPr>
            <w:tcW w:w="8730" w:type="dxa"/>
            <w:tcBorders>
              <w:top w:val="nil"/>
              <w:left w:val="nil"/>
              <w:bottom w:val="single" w:sz="4" w:space="0" w:color="auto"/>
              <w:right w:val="nil"/>
            </w:tcBorders>
            <w:vAlign w:val="bottom"/>
          </w:tcPr>
          <w:p w:rsidR="00365192" w:rsidRDefault="00365192" w:rsidP="007A7811">
            <w:pPr>
              <w:rPr>
                <w:rFonts w:ascii="Arial" w:hAnsi="Arial" w:cs="Arial"/>
                <w:sz w:val="20"/>
                <w:szCs w:val="20"/>
              </w:rPr>
            </w:pPr>
            <w:r w:rsidRPr="0004599C">
              <w:rPr>
                <w:rFonts w:ascii="Arial" w:hAnsi="Arial" w:cs="Arial"/>
                <w:noProof/>
                <w:sz w:val="20"/>
                <w:szCs w:val="20"/>
              </w:rPr>
              <w:t>Jessica Todd</w:t>
            </w:r>
          </w:p>
        </w:tc>
      </w:tr>
    </w:tbl>
    <w:p w:rsidR="00365192" w:rsidRDefault="00365192" w:rsidP="00350C54">
      <w:pPr>
        <w:rPr>
          <w:rFonts w:ascii="Arial" w:hAnsi="Arial" w:cs="Arial"/>
          <w:sz w:val="20"/>
        </w:rPr>
      </w:pPr>
    </w:p>
    <w:tbl>
      <w:tblPr>
        <w:tblW w:w="5000" w:type="pct"/>
        <w:tblLook w:val="01E0"/>
      </w:tblPr>
      <w:tblGrid>
        <w:gridCol w:w="3644"/>
        <w:gridCol w:w="6796"/>
      </w:tblGrid>
      <w:tr w:rsidR="00365192" w:rsidTr="002E4B02">
        <w:tc>
          <w:tcPr>
            <w:tcW w:w="1745" w:type="pct"/>
            <w:hideMark/>
          </w:tcPr>
          <w:p w:rsidR="00365192" w:rsidRDefault="00365192" w:rsidP="002E4B02">
            <w:pPr>
              <w:rPr>
                <w:rFonts w:ascii="Arial" w:hAnsi="Arial" w:cs="Arial"/>
                <w:b/>
                <w:sz w:val="20"/>
                <w:szCs w:val="20"/>
              </w:rPr>
            </w:pPr>
            <w:r>
              <w:rPr>
                <w:rFonts w:ascii="Arial" w:hAnsi="Arial" w:cs="Arial"/>
                <w:sz w:val="20"/>
                <w:szCs w:val="20"/>
              </w:rPr>
              <w:t>Name of person completing this form:</w:t>
            </w:r>
          </w:p>
        </w:tc>
        <w:tc>
          <w:tcPr>
            <w:tcW w:w="3255" w:type="pct"/>
            <w:tcBorders>
              <w:top w:val="nil"/>
              <w:left w:val="nil"/>
              <w:bottom w:val="single" w:sz="4" w:space="0" w:color="auto"/>
              <w:right w:val="nil"/>
            </w:tcBorders>
            <w:vAlign w:val="bottom"/>
          </w:tcPr>
          <w:p w:rsidR="00365192" w:rsidRDefault="00365192" w:rsidP="0027215E">
            <w:pPr>
              <w:rPr>
                <w:rFonts w:ascii="Arial" w:hAnsi="Arial" w:cs="Arial"/>
                <w:sz w:val="20"/>
                <w:szCs w:val="20"/>
              </w:rPr>
            </w:pPr>
            <w:r>
              <w:rPr>
                <w:rFonts w:ascii="Arial" w:hAnsi="Arial" w:cs="Arial"/>
                <w:sz w:val="20"/>
                <w:szCs w:val="20"/>
              </w:rPr>
              <w:t xml:space="preserve"> </w:t>
            </w:r>
            <w:r w:rsidRPr="0004599C">
              <w:rPr>
                <w:rFonts w:ascii="Arial" w:hAnsi="Arial" w:cs="Arial"/>
                <w:noProof/>
                <w:sz w:val="20"/>
                <w:szCs w:val="20"/>
              </w:rPr>
              <w:t>Nicole Thomas</w:t>
            </w:r>
          </w:p>
        </w:tc>
      </w:tr>
    </w:tbl>
    <w:p w:rsidR="00365192" w:rsidRDefault="00365192" w:rsidP="00350C54">
      <w:pPr>
        <w:rPr>
          <w:rFonts w:ascii="Arial" w:hAnsi="Arial" w:cs="Arial"/>
          <w:sz w:val="20"/>
        </w:rPr>
      </w:pPr>
    </w:p>
    <w:tbl>
      <w:tblPr>
        <w:tblW w:w="5000" w:type="pct"/>
        <w:tblLook w:val="01E0"/>
      </w:tblPr>
      <w:tblGrid>
        <w:gridCol w:w="4794"/>
        <w:gridCol w:w="5646"/>
      </w:tblGrid>
      <w:tr w:rsidR="00365192" w:rsidTr="002E4B02">
        <w:tc>
          <w:tcPr>
            <w:tcW w:w="2296" w:type="pct"/>
            <w:hideMark/>
          </w:tcPr>
          <w:p w:rsidR="00365192" w:rsidRDefault="00365192" w:rsidP="002E4B02">
            <w:pPr>
              <w:rPr>
                <w:rFonts w:ascii="Arial" w:hAnsi="Arial" w:cs="Arial"/>
                <w:sz w:val="20"/>
                <w:szCs w:val="20"/>
              </w:rPr>
            </w:pPr>
            <w:r>
              <w:rPr>
                <w:rFonts w:ascii="Arial" w:hAnsi="Arial" w:cs="Arial"/>
                <w:sz w:val="20"/>
                <w:szCs w:val="20"/>
              </w:rPr>
              <w:t>Position (Mentor Teacher or University Supervisor):</w:t>
            </w:r>
          </w:p>
        </w:tc>
        <w:tc>
          <w:tcPr>
            <w:tcW w:w="2704" w:type="pct"/>
            <w:tcBorders>
              <w:top w:val="nil"/>
              <w:left w:val="nil"/>
              <w:bottom w:val="single" w:sz="4" w:space="0" w:color="auto"/>
              <w:right w:val="nil"/>
            </w:tcBorders>
            <w:vAlign w:val="bottom"/>
          </w:tcPr>
          <w:p w:rsidR="00365192" w:rsidRDefault="00365192" w:rsidP="002E4B02">
            <w:pPr>
              <w:rPr>
                <w:rFonts w:ascii="Arial" w:hAnsi="Arial" w:cs="Arial"/>
                <w:sz w:val="20"/>
                <w:szCs w:val="20"/>
              </w:rPr>
            </w:pPr>
            <w:r>
              <w:rPr>
                <w:rFonts w:ascii="Arial" w:hAnsi="Arial" w:cs="Arial"/>
                <w:sz w:val="20"/>
                <w:szCs w:val="20"/>
              </w:rPr>
              <w:t xml:space="preserve"> </w:t>
            </w:r>
            <w:r w:rsidRPr="0004599C">
              <w:rPr>
                <w:rFonts w:ascii="Arial" w:hAnsi="Arial" w:cs="Arial"/>
                <w:noProof/>
                <w:sz w:val="20"/>
                <w:szCs w:val="20"/>
              </w:rPr>
              <w:t>Mentor Teacher</w:t>
            </w:r>
          </w:p>
        </w:tc>
      </w:tr>
    </w:tbl>
    <w:p w:rsidR="00365192" w:rsidRDefault="00365192" w:rsidP="00350C54">
      <w:pPr>
        <w:rPr>
          <w:rFonts w:ascii="Arial" w:hAnsi="Arial" w:cs="Arial"/>
          <w:sz w:val="20"/>
        </w:rPr>
      </w:pPr>
    </w:p>
    <w:tbl>
      <w:tblPr>
        <w:tblW w:w="5000" w:type="pct"/>
        <w:tblLook w:val="01E0"/>
      </w:tblPr>
      <w:tblGrid>
        <w:gridCol w:w="4821"/>
        <w:gridCol w:w="5619"/>
      </w:tblGrid>
      <w:tr w:rsidR="00365192" w:rsidTr="002E4B02">
        <w:tc>
          <w:tcPr>
            <w:tcW w:w="2309" w:type="pct"/>
            <w:hideMark/>
          </w:tcPr>
          <w:p w:rsidR="00365192" w:rsidRDefault="00365192" w:rsidP="002E4B02">
            <w:pPr>
              <w:rPr>
                <w:rFonts w:ascii="Arial" w:hAnsi="Arial" w:cs="Arial"/>
                <w:sz w:val="20"/>
                <w:szCs w:val="20"/>
              </w:rPr>
            </w:pPr>
            <w:r>
              <w:rPr>
                <w:rFonts w:ascii="Arial" w:hAnsi="Arial" w:cs="Arial"/>
                <w:sz w:val="20"/>
                <w:szCs w:val="20"/>
              </w:rPr>
              <w:t>Name of Mentor Teacher/University Supervisor:</w:t>
            </w:r>
          </w:p>
        </w:tc>
        <w:tc>
          <w:tcPr>
            <w:tcW w:w="2691" w:type="pct"/>
            <w:tcBorders>
              <w:top w:val="nil"/>
              <w:left w:val="nil"/>
              <w:bottom w:val="single" w:sz="4" w:space="0" w:color="auto"/>
              <w:right w:val="nil"/>
            </w:tcBorders>
            <w:vAlign w:val="bottom"/>
          </w:tcPr>
          <w:p w:rsidR="00365192" w:rsidRDefault="00365192" w:rsidP="0027215E">
            <w:pPr>
              <w:rPr>
                <w:rFonts w:ascii="Arial" w:hAnsi="Arial" w:cs="Arial"/>
                <w:sz w:val="20"/>
                <w:szCs w:val="20"/>
              </w:rPr>
            </w:pPr>
            <w:r>
              <w:rPr>
                <w:rFonts w:ascii="Arial" w:hAnsi="Arial" w:cs="Arial"/>
                <w:sz w:val="20"/>
                <w:szCs w:val="20"/>
              </w:rPr>
              <w:t xml:space="preserve"> </w:t>
            </w:r>
            <w:r w:rsidRPr="0004599C">
              <w:rPr>
                <w:rFonts w:ascii="Arial" w:hAnsi="Arial" w:cs="Arial"/>
                <w:noProof/>
                <w:sz w:val="20"/>
                <w:szCs w:val="20"/>
              </w:rPr>
              <w:t>Bill Ha</w:t>
            </w:r>
            <w:r>
              <w:rPr>
                <w:rFonts w:ascii="Arial" w:hAnsi="Arial" w:cs="Arial"/>
                <w:noProof/>
                <w:sz w:val="20"/>
                <w:szCs w:val="20"/>
              </w:rPr>
              <w:t>llock</w:t>
            </w:r>
          </w:p>
        </w:tc>
      </w:tr>
    </w:tbl>
    <w:p w:rsidR="00365192" w:rsidRDefault="00365192" w:rsidP="00350C54">
      <w:pPr>
        <w:rPr>
          <w:rFonts w:ascii="Arial" w:hAnsi="Arial" w:cs="Arial"/>
          <w:sz w:val="20"/>
        </w:rPr>
      </w:pPr>
    </w:p>
    <w:tbl>
      <w:tblPr>
        <w:tblW w:w="5000" w:type="pct"/>
        <w:tblLook w:val="01E0"/>
      </w:tblPr>
      <w:tblGrid>
        <w:gridCol w:w="3825"/>
        <w:gridCol w:w="6615"/>
      </w:tblGrid>
      <w:tr w:rsidR="00365192" w:rsidTr="002E4B02">
        <w:tc>
          <w:tcPr>
            <w:tcW w:w="1832" w:type="pct"/>
            <w:hideMark/>
          </w:tcPr>
          <w:p w:rsidR="00365192" w:rsidRDefault="00365192" w:rsidP="002E4B02">
            <w:pPr>
              <w:rPr>
                <w:rFonts w:ascii="Arial" w:hAnsi="Arial" w:cs="Arial"/>
                <w:sz w:val="20"/>
                <w:szCs w:val="20"/>
              </w:rPr>
            </w:pPr>
            <w:r>
              <w:rPr>
                <w:rFonts w:ascii="Arial" w:hAnsi="Arial" w:cs="Arial"/>
                <w:sz w:val="20"/>
                <w:szCs w:val="20"/>
              </w:rPr>
              <w:t>Name of school where intern is placed:</w:t>
            </w:r>
          </w:p>
        </w:tc>
        <w:tc>
          <w:tcPr>
            <w:tcW w:w="3168" w:type="pct"/>
            <w:tcBorders>
              <w:top w:val="nil"/>
              <w:left w:val="nil"/>
              <w:bottom w:val="single" w:sz="4" w:space="0" w:color="auto"/>
              <w:right w:val="nil"/>
            </w:tcBorders>
            <w:vAlign w:val="bottom"/>
          </w:tcPr>
          <w:p w:rsidR="00365192" w:rsidRDefault="00365192" w:rsidP="002E4B02">
            <w:pPr>
              <w:rPr>
                <w:rFonts w:ascii="Arial" w:hAnsi="Arial" w:cs="Arial"/>
                <w:sz w:val="20"/>
                <w:szCs w:val="20"/>
              </w:rPr>
            </w:pPr>
            <w:r w:rsidRPr="0004599C">
              <w:rPr>
                <w:rFonts w:ascii="Arial" w:hAnsi="Arial" w:cs="Arial"/>
                <w:noProof/>
                <w:sz w:val="20"/>
                <w:szCs w:val="20"/>
              </w:rPr>
              <w:t>Magnolia Middle School</w:t>
            </w:r>
          </w:p>
        </w:tc>
      </w:tr>
    </w:tbl>
    <w:p w:rsidR="00365192" w:rsidRDefault="00365192" w:rsidP="00350C54">
      <w:pPr>
        <w:rPr>
          <w:rFonts w:ascii="Arial" w:hAnsi="Arial" w:cs="Arial"/>
          <w:sz w:val="20"/>
        </w:rPr>
      </w:pPr>
    </w:p>
    <w:tbl>
      <w:tblPr>
        <w:tblW w:w="5000" w:type="pct"/>
        <w:tblLook w:val="01E0"/>
      </w:tblPr>
      <w:tblGrid>
        <w:gridCol w:w="4878"/>
        <w:gridCol w:w="5562"/>
      </w:tblGrid>
      <w:tr w:rsidR="00365192" w:rsidTr="002E4B02">
        <w:tc>
          <w:tcPr>
            <w:tcW w:w="2336" w:type="pct"/>
            <w:hideMark/>
          </w:tcPr>
          <w:p w:rsidR="00365192" w:rsidRDefault="00365192" w:rsidP="002E4B02">
            <w:pPr>
              <w:rPr>
                <w:rFonts w:ascii="Arial" w:hAnsi="Arial" w:cs="Arial"/>
                <w:sz w:val="20"/>
                <w:szCs w:val="20"/>
              </w:rPr>
            </w:pPr>
            <w:r>
              <w:rPr>
                <w:rFonts w:ascii="Arial" w:hAnsi="Arial" w:cs="Arial"/>
                <w:sz w:val="20"/>
                <w:szCs w:val="20"/>
              </w:rPr>
              <w:t>Which rotation are you evaluating? (Rotation 1 or 2):</w:t>
            </w:r>
          </w:p>
        </w:tc>
        <w:tc>
          <w:tcPr>
            <w:tcW w:w="2664" w:type="pct"/>
            <w:tcBorders>
              <w:top w:val="nil"/>
              <w:left w:val="nil"/>
              <w:bottom w:val="single" w:sz="4" w:space="0" w:color="auto"/>
              <w:right w:val="nil"/>
            </w:tcBorders>
            <w:vAlign w:val="bottom"/>
          </w:tcPr>
          <w:p w:rsidR="00365192" w:rsidRDefault="00365192" w:rsidP="002E4B02">
            <w:pPr>
              <w:rPr>
                <w:rFonts w:ascii="Arial" w:hAnsi="Arial" w:cs="Arial"/>
                <w:sz w:val="20"/>
                <w:szCs w:val="20"/>
              </w:rPr>
            </w:pPr>
            <w:r>
              <w:rPr>
                <w:rFonts w:ascii="Arial" w:hAnsi="Arial" w:cs="Arial"/>
                <w:sz w:val="20"/>
                <w:szCs w:val="20"/>
              </w:rPr>
              <w:t xml:space="preserve"> </w:t>
            </w:r>
            <w:r w:rsidRPr="0004599C">
              <w:rPr>
                <w:rFonts w:ascii="Arial" w:hAnsi="Arial" w:cs="Arial"/>
                <w:noProof/>
                <w:sz w:val="20"/>
                <w:szCs w:val="20"/>
              </w:rPr>
              <w:t>Rotation 1</w:t>
            </w:r>
          </w:p>
        </w:tc>
      </w:tr>
    </w:tbl>
    <w:p w:rsidR="00365192" w:rsidRDefault="00365192" w:rsidP="00350C54">
      <w:pPr>
        <w:rPr>
          <w:rFonts w:ascii="Arial" w:hAnsi="Arial" w:cs="Arial"/>
          <w:sz w:val="20"/>
        </w:rPr>
      </w:pPr>
    </w:p>
    <w:tbl>
      <w:tblPr>
        <w:tblW w:w="4428" w:type="dxa"/>
        <w:tblLook w:val="01E0"/>
      </w:tblPr>
      <w:tblGrid>
        <w:gridCol w:w="2088"/>
        <w:gridCol w:w="2340"/>
      </w:tblGrid>
      <w:tr w:rsidR="00365192" w:rsidTr="002E4B02">
        <w:trPr>
          <w:trHeight w:val="270"/>
        </w:trPr>
        <w:tc>
          <w:tcPr>
            <w:tcW w:w="2088" w:type="dxa"/>
            <w:hideMark/>
          </w:tcPr>
          <w:p w:rsidR="00365192" w:rsidRDefault="00365192" w:rsidP="002E4B02">
            <w:pPr>
              <w:rPr>
                <w:rFonts w:ascii="Arial" w:hAnsi="Arial" w:cs="Arial"/>
                <w:sz w:val="20"/>
                <w:szCs w:val="20"/>
              </w:rPr>
            </w:pPr>
            <w:r>
              <w:rPr>
                <w:rFonts w:ascii="Arial" w:hAnsi="Arial" w:cs="Arial"/>
                <w:sz w:val="20"/>
                <w:szCs w:val="20"/>
              </w:rPr>
              <w:t>Grade level taught:</w:t>
            </w:r>
          </w:p>
        </w:tc>
        <w:tc>
          <w:tcPr>
            <w:tcW w:w="2340" w:type="dxa"/>
            <w:tcBorders>
              <w:top w:val="nil"/>
              <w:left w:val="nil"/>
              <w:bottom w:val="single" w:sz="4" w:space="0" w:color="auto"/>
              <w:right w:val="nil"/>
            </w:tcBorders>
            <w:vAlign w:val="bottom"/>
          </w:tcPr>
          <w:p w:rsidR="00365192" w:rsidRDefault="00365192" w:rsidP="0027215E">
            <w:pPr>
              <w:rPr>
                <w:rFonts w:ascii="Arial" w:hAnsi="Arial" w:cs="Arial"/>
                <w:sz w:val="20"/>
                <w:szCs w:val="20"/>
              </w:rPr>
            </w:pPr>
            <w:r>
              <w:rPr>
                <w:rFonts w:ascii="Arial" w:hAnsi="Arial" w:cs="Arial"/>
                <w:sz w:val="20"/>
                <w:szCs w:val="20"/>
              </w:rPr>
              <w:t xml:space="preserve"> </w:t>
            </w:r>
            <w:r w:rsidRPr="0004599C">
              <w:rPr>
                <w:rFonts w:ascii="Arial" w:hAnsi="Arial" w:cs="Arial"/>
                <w:noProof/>
                <w:sz w:val="20"/>
                <w:szCs w:val="20"/>
              </w:rPr>
              <w:t>Social Studies Grade 7</w:t>
            </w:r>
          </w:p>
        </w:tc>
      </w:tr>
    </w:tbl>
    <w:p w:rsidR="00365192" w:rsidRDefault="00365192" w:rsidP="00350C54"/>
    <w:tbl>
      <w:tblPr>
        <w:tblW w:w="4977" w:type="pct"/>
        <w:tblLook w:val="01E0"/>
      </w:tblPr>
      <w:tblGrid>
        <w:gridCol w:w="3752"/>
        <w:gridCol w:w="6640"/>
      </w:tblGrid>
      <w:tr w:rsidR="00365192" w:rsidTr="002E4B02">
        <w:tc>
          <w:tcPr>
            <w:tcW w:w="1805" w:type="pct"/>
            <w:hideMark/>
          </w:tcPr>
          <w:p w:rsidR="00365192" w:rsidRDefault="00365192" w:rsidP="002E4B02">
            <w:pPr>
              <w:rPr>
                <w:rFonts w:ascii="Arial" w:hAnsi="Arial" w:cs="Arial"/>
                <w:sz w:val="20"/>
                <w:szCs w:val="20"/>
              </w:rPr>
            </w:pPr>
            <w:r>
              <w:rPr>
                <w:rFonts w:ascii="Arial" w:hAnsi="Arial" w:cs="Arial"/>
                <w:sz w:val="20"/>
                <w:szCs w:val="20"/>
              </w:rPr>
              <w:t>Intern’s Program: (UG or MAT)</w:t>
            </w:r>
          </w:p>
        </w:tc>
        <w:tc>
          <w:tcPr>
            <w:tcW w:w="3195" w:type="pct"/>
            <w:tcBorders>
              <w:top w:val="nil"/>
              <w:left w:val="nil"/>
              <w:bottom w:val="single" w:sz="4" w:space="0" w:color="auto"/>
              <w:right w:val="nil"/>
            </w:tcBorders>
            <w:vAlign w:val="bottom"/>
          </w:tcPr>
          <w:p w:rsidR="00365192" w:rsidRDefault="00365192" w:rsidP="002E4B02">
            <w:pPr>
              <w:rPr>
                <w:rFonts w:ascii="Arial" w:hAnsi="Arial" w:cs="Arial"/>
                <w:sz w:val="20"/>
                <w:szCs w:val="20"/>
              </w:rPr>
            </w:pPr>
            <w:r>
              <w:rPr>
                <w:rFonts w:ascii="Arial" w:hAnsi="Arial" w:cs="Arial"/>
                <w:sz w:val="20"/>
                <w:szCs w:val="20"/>
              </w:rPr>
              <w:t xml:space="preserve"> </w:t>
            </w:r>
            <w:r w:rsidRPr="0004599C">
              <w:rPr>
                <w:rFonts w:ascii="Arial" w:hAnsi="Arial" w:cs="Arial"/>
                <w:noProof/>
                <w:sz w:val="20"/>
                <w:szCs w:val="20"/>
              </w:rPr>
              <w:t>Undergraduate</w:t>
            </w:r>
          </w:p>
        </w:tc>
      </w:tr>
    </w:tbl>
    <w:p w:rsidR="00365192" w:rsidRDefault="00365192" w:rsidP="00880DAA">
      <w:pPr>
        <w:rPr>
          <w:rFonts w:ascii="Arial" w:hAnsi="Arial" w:cs="Arial"/>
          <w:sz w:val="20"/>
          <w:szCs w:val="20"/>
        </w:rPr>
      </w:pPr>
    </w:p>
    <w:p w:rsidR="00365192" w:rsidRDefault="00365192" w:rsidP="00880DAA">
      <w:pPr>
        <w:rPr>
          <w:rFonts w:ascii="Arial" w:hAnsi="Arial" w:cs="Arial"/>
          <w:sz w:val="20"/>
          <w:szCs w:val="20"/>
        </w:rPr>
      </w:pPr>
    </w:p>
    <w:p w:rsidR="00365192" w:rsidRPr="005E204C" w:rsidRDefault="00365192" w:rsidP="00880DAA">
      <w:pPr>
        <w:rPr>
          <w:rFonts w:ascii="Arial" w:hAnsi="Arial" w:cs="Arial"/>
          <w:b/>
          <w:sz w:val="20"/>
          <w:szCs w:val="20"/>
        </w:rPr>
      </w:pPr>
      <w:r w:rsidRPr="005E204C">
        <w:rPr>
          <w:rFonts w:ascii="Arial" w:hAnsi="Arial" w:cs="Arial"/>
          <w:b/>
          <w:sz w:val="20"/>
          <w:szCs w:val="20"/>
        </w:rPr>
        <w:t xml:space="preserve">Part I. </w:t>
      </w:r>
      <w:r>
        <w:rPr>
          <w:rFonts w:ascii="Arial" w:hAnsi="Arial" w:cs="Arial"/>
          <w:b/>
          <w:sz w:val="20"/>
          <w:szCs w:val="20"/>
        </w:rPr>
        <w:t xml:space="preserve"> </w:t>
      </w:r>
      <w:r w:rsidRPr="005E204C">
        <w:rPr>
          <w:rFonts w:ascii="Arial" w:hAnsi="Arial" w:cs="Arial"/>
          <w:b/>
          <w:sz w:val="20"/>
          <w:szCs w:val="20"/>
        </w:rPr>
        <w:t xml:space="preserve">InTASC </w:t>
      </w:r>
      <w:r>
        <w:rPr>
          <w:rFonts w:ascii="Arial" w:hAnsi="Arial" w:cs="Arial"/>
          <w:b/>
          <w:sz w:val="20"/>
          <w:szCs w:val="20"/>
        </w:rPr>
        <w:t>STANDARDS</w:t>
      </w:r>
    </w:p>
    <w:p w:rsidR="00365192" w:rsidRDefault="00365192" w:rsidP="00880DAA">
      <w:pPr>
        <w:rPr>
          <w:rFonts w:ascii="Arial" w:hAnsi="Arial" w:cs="Arial"/>
          <w:b/>
          <w:sz w:val="20"/>
          <w:szCs w:val="20"/>
        </w:rPr>
      </w:pPr>
    </w:p>
    <w:p w:rsidR="00365192" w:rsidRPr="005E204C" w:rsidRDefault="00365192" w:rsidP="00880DAA">
      <w:pPr>
        <w:rPr>
          <w:rFonts w:ascii="Arial" w:hAnsi="Arial" w:cs="Arial"/>
          <w:b/>
          <w:sz w:val="20"/>
          <w:szCs w:val="20"/>
        </w:rPr>
      </w:pPr>
      <w:r w:rsidRPr="005E204C">
        <w:rPr>
          <w:rFonts w:ascii="Arial" w:hAnsi="Arial" w:cs="Arial"/>
          <w:b/>
          <w:sz w:val="20"/>
          <w:szCs w:val="20"/>
        </w:rPr>
        <w:t xml:space="preserve">Please assess your intern’s performance level and indicate your rating on each of the InTASC Standards using the </w:t>
      </w:r>
      <w:r>
        <w:rPr>
          <w:rFonts w:ascii="Arial" w:hAnsi="Arial" w:cs="Arial"/>
          <w:b/>
          <w:sz w:val="20"/>
          <w:szCs w:val="20"/>
        </w:rPr>
        <w:t xml:space="preserve">rating scale </w:t>
      </w:r>
      <w:r w:rsidRPr="005E204C">
        <w:rPr>
          <w:rFonts w:ascii="Arial" w:hAnsi="Arial" w:cs="Arial"/>
          <w:b/>
          <w:sz w:val="20"/>
          <w:szCs w:val="20"/>
        </w:rPr>
        <w:t xml:space="preserve">found </w:t>
      </w:r>
      <w:r>
        <w:rPr>
          <w:rFonts w:ascii="Arial" w:hAnsi="Arial" w:cs="Arial"/>
          <w:b/>
          <w:sz w:val="20"/>
          <w:szCs w:val="20"/>
        </w:rPr>
        <w:t>below</w:t>
      </w:r>
      <w:r w:rsidRPr="005E204C">
        <w:rPr>
          <w:rFonts w:ascii="Arial" w:hAnsi="Arial" w:cs="Arial"/>
          <w:b/>
          <w:sz w:val="20"/>
          <w:szCs w:val="20"/>
        </w:rPr>
        <w:t>.</w:t>
      </w:r>
    </w:p>
    <w:p w:rsidR="00365192" w:rsidRDefault="00365192" w:rsidP="00880DAA">
      <w:pPr>
        <w:rPr>
          <w:rFonts w:ascii="Arial" w:hAnsi="Arial" w:cs="Arial"/>
          <w:b/>
          <w:sz w:val="20"/>
          <w:szCs w:val="20"/>
        </w:rPr>
      </w:pPr>
    </w:p>
    <w:tbl>
      <w:tblPr>
        <w:tblW w:w="5000" w:type="pct"/>
        <w:tblBorders>
          <w:top w:val="single" w:sz="6" w:space="0" w:color="B8D3EA"/>
          <w:left w:val="single" w:sz="6" w:space="0" w:color="B8D3EA"/>
          <w:bottom w:val="single" w:sz="6" w:space="0" w:color="B8D3EA"/>
          <w:right w:val="single" w:sz="6" w:space="0" w:color="B8D3EA"/>
        </w:tblBorders>
        <w:shd w:val="clear" w:color="auto" w:fill="ECF1F7"/>
        <w:tblCellMar>
          <w:top w:w="15" w:type="dxa"/>
          <w:left w:w="15" w:type="dxa"/>
          <w:bottom w:w="15" w:type="dxa"/>
          <w:right w:w="15" w:type="dxa"/>
        </w:tblCellMar>
        <w:tblLook w:val="04A0"/>
      </w:tblPr>
      <w:tblGrid>
        <w:gridCol w:w="10374"/>
      </w:tblGrid>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5 - Distinguished (Consistently</w:t>
            </w:r>
            <w:r>
              <w:rPr>
                <w:rFonts w:ascii="Arial" w:hAnsi="Arial" w:cs="Arial"/>
                <w:b/>
                <w:sz w:val="20"/>
                <w:szCs w:val="20"/>
                <w:lang w:eastAsia="ja-JP"/>
              </w:rPr>
              <w:t xml:space="preserve"> demonstrated</w:t>
            </w:r>
            <w:r w:rsidRPr="000B6E7C">
              <w:rPr>
                <w:rFonts w:ascii="Arial" w:hAnsi="Arial" w:cs="Arial"/>
                <w:b/>
                <w:sz w:val="20"/>
                <w:szCs w:val="20"/>
                <w:lang w:eastAsia="ja-JP"/>
              </w:rPr>
              <w:t>)</w:t>
            </w:r>
            <w:r w:rsidRPr="000B6E7C">
              <w:rPr>
                <w:rFonts w:ascii="Arial" w:hAnsi="Arial" w:cs="Arial"/>
                <w:b/>
                <w:i/>
                <w:iCs/>
                <w:sz w:val="20"/>
                <w:szCs w:val="20"/>
                <w:lang w:eastAsia="ja-JP"/>
              </w:rPr>
              <w:t xml:space="preserve"> </w:t>
            </w:r>
          </w:p>
        </w:tc>
      </w:tr>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4 - Proficient (Frequently</w:t>
            </w:r>
            <w:r>
              <w:rPr>
                <w:rFonts w:ascii="Arial" w:hAnsi="Arial" w:cs="Arial"/>
                <w:b/>
                <w:sz w:val="20"/>
                <w:szCs w:val="20"/>
                <w:lang w:eastAsia="ja-JP"/>
              </w:rPr>
              <w:t xml:space="preserve"> demonstrated</w:t>
            </w:r>
            <w:r w:rsidRPr="000B6E7C">
              <w:rPr>
                <w:rFonts w:ascii="Arial" w:hAnsi="Arial" w:cs="Arial"/>
                <w:b/>
                <w:sz w:val="20"/>
                <w:szCs w:val="20"/>
                <w:lang w:eastAsia="ja-JP"/>
              </w:rPr>
              <w:t>)</w:t>
            </w:r>
            <w:r w:rsidRPr="000B6E7C">
              <w:rPr>
                <w:rFonts w:ascii="Arial" w:hAnsi="Arial" w:cs="Arial"/>
                <w:b/>
                <w:i/>
                <w:iCs/>
                <w:sz w:val="20"/>
                <w:szCs w:val="20"/>
                <w:lang w:eastAsia="ja-JP"/>
              </w:rPr>
              <w:t xml:space="preserve"> </w:t>
            </w:r>
          </w:p>
        </w:tc>
      </w:tr>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3 - Satisfactory (Generally</w:t>
            </w:r>
            <w:r>
              <w:rPr>
                <w:rFonts w:ascii="Arial" w:hAnsi="Arial" w:cs="Arial"/>
                <w:b/>
                <w:sz w:val="20"/>
                <w:szCs w:val="20"/>
                <w:lang w:eastAsia="ja-JP"/>
              </w:rPr>
              <w:t xml:space="preserve"> demonstrated</w:t>
            </w:r>
            <w:r w:rsidRPr="000B6E7C">
              <w:rPr>
                <w:rFonts w:ascii="Arial" w:hAnsi="Arial" w:cs="Arial"/>
                <w:b/>
                <w:sz w:val="20"/>
                <w:szCs w:val="20"/>
                <w:lang w:eastAsia="ja-JP"/>
              </w:rPr>
              <w:t>)</w:t>
            </w:r>
          </w:p>
        </w:tc>
      </w:tr>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2 - Basic/Needs Improvement (Seldom</w:t>
            </w:r>
            <w:r>
              <w:rPr>
                <w:rFonts w:ascii="Arial" w:hAnsi="Arial" w:cs="Arial"/>
                <w:b/>
                <w:sz w:val="20"/>
                <w:szCs w:val="20"/>
                <w:lang w:eastAsia="ja-JP"/>
              </w:rPr>
              <w:t xml:space="preserve"> demonstrated</w:t>
            </w:r>
            <w:r w:rsidRPr="000B6E7C">
              <w:rPr>
                <w:rFonts w:ascii="Arial" w:hAnsi="Arial" w:cs="Arial"/>
                <w:b/>
                <w:sz w:val="20"/>
                <w:szCs w:val="20"/>
                <w:lang w:eastAsia="ja-JP"/>
              </w:rPr>
              <w:t>)</w:t>
            </w:r>
          </w:p>
        </w:tc>
      </w:tr>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1 - Unsatisfactory (Failed to</w:t>
            </w:r>
            <w:r>
              <w:rPr>
                <w:rFonts w:ascii="Arial" w:hAnsi="Arial" w:cs="Arial"/>
                <w:b/>
                <w:sz w:val="20"/>
                <w:szCs w:val="20"/>
                <w:lang w:eastAsia="ja-JP"/>
              </w:rPr>
              <w:t xml:space="preserve"> demonstrate</w:t>
            </w:r>
            <w:r w:rsidRPr="000B6E7C">
              <w:rPr>
                <w:rFonts w:ascii="Arial" w:hAnsi="Arial" w:cs="Arial"/>
                <w:b/>
                <w:sz w:val="20"/>
                <w:szCs w:val="20"/>
                <w:lang w:eastAsia="ja-JP"/>
              </w:rPr>
              <w:t>)</w:t>
            </w:r>
            <w:r w:rsidRPr="000B6E7C">
              <w:rPr>
                <w:rFonts w:ascii="Arial" w:hAnsi="Arial" w:cs="Arial"/>
                <w:b/>
                <w:i/>
                <w:iCs/>
                <w:sz w:val="20"/>
                <w:szCs w:val="20"/>
                <w:lang w:eastAsia="ja-JP"/>
              </w:rPr>
              <w:t xml:space="preserve"> </w:t>
            </w:r>
          </w:p>
        </w:tc>
      </w:tr>
    </w:tbl>
    <w:p w:rsidR="00365192" w:rsidRDefault="00365192" w:rsidP="00880DAA">
      <w:pPr>
        <w:rPr>
          <w:rFonts w:ascii="Arial" w:hAnsi="Arial" w:cs="Arial"/>
          <w:b/>
          <w:sz w:val="20"/>
          <w:szCs w:val="20"/>
        </w:rPr>
      </w:pPr>
    </w:p>
    <w:p w:rsidR="00365192" w:rsidRPr="005E204C" w:rsidRDefault="00365192" w:rsidP="00880DAA">
      <w:pPr>
        <w:rPr>
          <w:rFonts w:ascii="Arial" w:hAnsi="Arial" w:cs="Arial"/>
          <w:b/>
          <w:sz w:val="20"/>
          <w:szCs w:val="20"/>
        </w:rPr>
      </w:pPr>
    </w:p>
    <w:p w:rsidR="00365192" w:rsidRDefault="00365192" w:rsidP="00880DAA">
      <w:pPr>
        <w:rPr>
          <w:rFonts w:ascii="Arial" w:hAnsi="Arial" w:cs="Arial"/>
          <w:b/>
          <w:color w:val="022E90"/>
          <w:sz w:val="20"/>
          <w:szCs w:val="20"/>
          <w:u w:val="single"/>
        </w:rPr>
      </w:pPr>
      <w:r w:rsidRPr="005E204C">
        <w:rPr>
          <w:rFonts w:ascii="Arial" w:hAnsi="Arial" w:cs="Arial"/>
          <w:b/>
          <w:color w:val="022E90"/>
          <w:sz w:val="20"/>
          <w:szCs w:val="20"/>
          <w:u w:val="single"/>
        </w:rPr>
        <w:t>The Learner and Learning</w:t>
      </w:r>
    </w:p>
    <w:p w:rsidR="00365192" w:rsidRDefault="00365192" w:rsidP="00880DAA">
      <w:pPr>
        <w:rPr>
          <w:rFonts w:ascii="Arial" w:hAnsi="Arial" w:cs="Arial"/>
          <w:b/>
          <w:color w:val="022E90"/>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8"/>
        <w:gridCol w:w="2142"/>
      </w:tblGrid>
      <w:tr w:rsidR="00365192" w:rsidRPr="003304F9" w:rsidTr="003304F9">
        <w:tc>
          <w:tcPr>
            <w:tcW w:w="8298" w:type="dxa"/>
            <w:shd w:val="clear" w:color="auto" w:fill="auto"/>
          </w:tcPr>
          <w:p w:rsidR="00365192" w:rsidRPr="003304F9" w:rsidRDefault="00365192" w:rsidP="003304F9">
            <w:pPr>
              <w:autoSpaceDE w:val="0"/>
              <w:autoSpaceDN w:val="0"/>
              <w:adjustRightInd w:val="0"/>
              <w:rPr>
                <w:rFonts w:ascii="Arial" w:hAnsi="Arial" w:cs="Arial"/>
                <w:b/>
                <w:color w:val="000000"/>
                <w:sz w:val="20"/>
                <w:szCs w:val="20"/>
              </w:rPr>
            </w:pPr>
            <w:r w:rsidRPr="003304F9">
              <w:rPr>
                <w:rFonts w:ascii="Arial" w:hAnsi="Arial" w:cs="Arial"/>
                <w:b/>
                <w:sz w:val="20"/>
                <w:szCs w:val="20"/>
              </w:rPr>
              <w:t xml:space="preserve">InTASC 1: </w:t>
            </w:r>
            <w:r w:rsidRPr="003304F9">
              <w:rPr>
                <w:rFonts w:ascii="Arial" w:hAnsi="Arial" w:cs="Arial"/>
                <w:b/>
                <w:color w:val="000000"/>
                <w:sz w:val="20"/>
                <w:szCs w:val="20"/>
              </w:rPr>
              <w:t>Learner Development</w:t>
            </w:r>
          </w:p>
          <w:p w:rsidR="00365192" w:rsidRPr="003304F9" w:rsidRDefault="00365192" w:rsidP="003304F9">
            <w:pPr>
              <w:autoSpaceDE w:val="0"/>
              <w:autoSpaceDN w:val="0"/>
              <w:adjustRightInd w:val="0"/>
              <w:rPr>
                <w:rFonts w:ascii="Arial" w:eastAsia="MS Mincho" w:hAnsi="Arial" w:cs="Arial"/>
                <w:b/>
                <w:bCs/>
                <w:sz w:val="20"/>
                <w:szCs w:val="20"/>
                <w:lang w:eastAsia="ja-JP"/>
              </w:rPr>
            </w:pPr>
            <w:r w:rsidRPr="003304F9">
              <w:rPr>
                <w:rFonts w:ascii="Arial" w:hAnsi="Arial" w:cs="Arial"/>
                <w:bCs/>
                <w:sz w:val="20"/>
              </w:rPr>
              <w:t xml:space="preserve">The intern </w:t>
            </w:r>
            <w:r w:rsidRPr="003304F9">
              <w:rPr>
                <w:rFonts w:ascii="Arial" w:eastAsia="MS Mincho" w:hAnsi="Arial" w:cs="Arial"/>
                <w:bCs/>
                <w:sz w:val="20"/>
                <w:lang w:eastAsia="ja-JP"/>
              </w:rPr>
              <w:t>demonstrated</w:t>
            </w:r>
            <w:r w:rsidRPr="003304F9">
              <w:rPr>
                <w:rFonts w:ascii="Arial" w:eastAsia="MS Mincho" w:hAnsi="Arial" w:cs="Arial"/>
                <w:b/>
                <w:bCs/>
                <w:sz w:val="20"/>
                <w:lang w:eastAsia="ja-JP"/>
              </w:rPr>
              <w:t xml:space="preserve"> </w:t>
            </w:r>
            <w:r w:rsidRPr="003304F9">
              <w:rPr>
                <w:rFonts w:ascii="Arial" w:hAnsi="Arial" w:cs="Arial"/>
                <w:b/>
                <w:sz w:val="20"/>
              </w:rPr>
              <w:t>understanding of how learners grow and develop</w:t>
            </w:r>
            <w:r w:rsidRPr="003304F9">
              <w:rPr>
                <w:rFonts w:ascii="Arial" w:hAnsi="Arial" w:cs="Arial"/>
                <w:sz w:val="20"/>
              </w:rPr>
              <w:t xml:space="preserve">, recognizing that patterns of learning and development  vary individually within and across the cognitive, linguistic, social, emotional, and physical areas, </w:t>
            </w:r>
            <w:r w:rsidRPr="003304F9">
              <w:rPr>
                <w:rFonts w:ascii="Arial" w:hAnsi="Arial" w:cs="Arial"/>
                <w:b/>
                <w:i/>
                <w:sz w:val="20"/>
              </w:rPr>
              <w:t>and</w:t>
            </w:r>
            <w:r w:rsidRPr="003304F9">
              <w:rPr>
                <w:rFonts w:ascii="Arial" w:hAnsi="Arial" w:cs="Arial"/>
                <w:sz w:val="20"/>
              </w:rPr>
              <w:t xml:space="preserve"> designed and implemented </w:t>
            </w:r>
            <w:r w:rsidRPr="003304F9">
              <w:rPr>
                <w:rFonts w:ascii="Arial" w:hAnsi="Arial" w:cs="Arial"/>
                <w:b/>
                <w:sz w:val="20"/>
              </w:rPr>
              <w:t>developmentally appropriate and challenging learning experiences.</w:t>
            </w:r>
          </w:p>
        </w:tc>
        <w:tc>
          <w:tcPr>
            <w:tcW w:w="2142" w:type="dxa"/>
            <w:shd w:val="clear" w:color="auto" w:fill="auto"/>
          </w:tcPr>
          <w:p w:rsidR="00365192" w:rsidRPr="0027215E" w:rsidRDefault="00365192" w:rsidP="00880DAA">
            <w:pPr>
              <w:rPr>
                <w:rFonts w:ascii="Arial" w:hAnsi="Arial" w:cs="Arial"/>
                <w:b/>
                <w:sz w:val="20"/>
                <w:szCs w:val="20"/>
                <w:u w:val="single"/>
              </w:rPr>
            </w:pPr>
          </w:p>
          <w:p w:rsidR="00365192" w:rsidRPr="0027215E" w:rsidRDefault="00365192" w:rsidP="00880DAA">
            <w:pPr>
              <w:rPr>
                <w:rFonts w:ascii="Arial" w:hAnsi="Arial" w:cs="Arial"/>
                <w:b/>
                <w:sz w:val="20"/>
                <w:szCs w:val="20"/>
                <w:u w:val="single"/>
              </w:rPr>
            </w:pPr>
          </w:p>
          <w:p w:rsidR="00365192" w:rsidRPr="0027215E" w:rsidRDefault="00365192" w:rsidP="00880DAA">
            <w:pPr>
              <w:rPr>
                <w:rFonts w:ascii="Arial" w:hAnsi="Arial" w:cs="Arial"/>
                <w:sz w:val="20"/>
                <w:szCs w:val="20"/>
                <w:u w:val="single"/>
              </w:rPr>
            </w:pPr>
            <w:r w:rsidRPr="0004599C">
              <w:rPr>
                <w:rFonts w:ascii="Arial" w:hAnsi="Arial" w:cs="Arial"/>
                <w:noProof/>
                <w:sz w:val="20"/>
                <w:szCs w:val="20"/>
                <w:u w:val="single"/>
              </w:rPr>
              <w:t>Satisfactory (Generally)</w:t>
            </w:r>
          </w:p>
        </w:tc>
      </w:tr>
      <w:tr w:rsidR="00365192" w:rsidRPr="003304F9" w:rsidTr="003304F9">
        <w:tc>
          <w:tcPr>
            <w:tcW w:w="8298" w:type="dxa"/>
            <w:shd w:val="clear" w:color="auto" w:fill="auto"/>
          </w:tcPr>
          <w:p w:rsidR="00365192" w:rsidRPr="003304F9" w:rsidRDefault="00365192" w:rsidP="003304F9">
            <w:pPr>
              <w:ind w:left="900" w:hanging="900"/>
              <w:rPr>
                <w:rFonts w:ascii="Arial" w:hAnsi="Arial" w:cs="Arial"/>
                <w:color w:val="000000"/>
                <w:sz w:val="20"/>
                <w:szCs w:val="20"/>
              </w:rPr>
            </w:pPr>
            <w:r w:rsidRPr="003304F9">
              <w:rPr>
                <w:rFonts w:ascii="Arial" w:hAnsi="Arial" w:cs="Arial"/>
                <w:b/>
                <w:sz w:val="20"/>
                <w:szCs w:val="20"/>
              </w:rPr>
              <w:t xml:space="preserve">InTASC 2: </w:t>
            </w:r>
            <w:r w:rsidRPr="003304F9">
              <w:rPr>
                <w:rFonts w:ascii="Arial" w:hAnsi="Arial" w:cs="Arial"/>
                <w:b/>
                <w:color w:val="000000"/>
                <w:sz w:val="20"/>
                <w:szCs w:val="20"/>
              </w:rPr>
              <w:t>Learning Differences</w:t>
            </w:r>
          </w:p>
          <w:p w:rsidR="00365192" w:rsidRPr="003304F9" w:rsidRDefault="00365192" w:rsidP="00880DAA">
            <w:pPr>
              <w:rPr>
                <w:rFonts w:ascii="Arial" w:hAnsi="Arial" w:cs="Arial"/>
                <w:b/>
                <w:sz w:val="20"/>
                <w:szCs w:val="20"/>
              </w:rPr>
            </w:pPr>
            <w:r w:rsidRPr="003304F9">
              <w:rPr>
                <w:rFonts w:ascii="Arial" w:hAnsi="Arial" w:cs="Arial"/>
                <w:bCs/>
                <w:sz w:val="20"/>
                <w:szCs w:val="20"/>
              </w:rPr>
              <w:t xml:space="preserve">The intern </w:t>
            </w:r>
            <w:r w:rsidRPr="003304F9">
              <w:rPr>
                <w:rFonts w:ascii="Arial" w:eastAsia="MS Mincho" w:hAnsi="Arial" w:cs="Arial"/>
                <w:bCs/>
                <w:sz w:val="20"/>
                <w:szCs w:val="20"/>
                <w:lang w:eastAsia="ja-JP"/>
              </w:rPr>
              <w:t>demonstrated</w:t>
            </w:r>
            <w:r w:rsidRPr="003304F9">
              <w:rPr>
                <w:rFonts w:ascii="Arial" w:hAnsi="Arial" w:cs="Arial"/>
                <w:color w:val="000000"/>
                <w:sz w:val="20"/>
                <w:szCs w:val="20"/>
              </w:rPr>
              <w:t xml:space="preserve"> </w:t>
            </w:r>
            <w:r w:rsidRPr="003304F9">
              <w:rPr>
                <w:rFonts w:ascii="Arial" w:hAnsi="Arial" w:cs="Arial"/>
                <w:b/>
                <w:color w:val="000000"/>
                <w:sz w:val="20"/>
                <w:szCs w:val="20"/>
              </w:rPr>
              <w:t>understanding of individual differences and diverse cultures</w:t>
            </w:r>
            <w:r w:rsidRPr="003304F9">
              <w:rPr>
                <w:rFonts w:ascii="Arial" w:hAnsi="Arial" w:cs="Arial"/>
                <w:color w:val="000000"/>
                <w:sz w:val="20"/>
                <w:szCs w:val="20"/>
              </w:rPr>
              <w:t xml:space="preserve"> and communities to </w:t>
            </w:r>
            <w:r w:rsidRPr="003304F9">
              <w:rPr>
                <w:rFonts w:ascii="Arial" w:hAnsi="Arial" w:cs="Arial"/>
                <w:b/>
                <w:color w:val="000000"/>
                <w:sz w:val="20"/>
                <w:szCs w:val="20"/>
              </w:rPr>
              <w:t>ensure inclusive learning environments</w:t>
            </w:r>
            <w:r w:rsidRPr="003304F9">
              <w:rPr>
                <w:rFonts w:ascii="Arial" w:hAnsi="Arial" w:cs="Arial"/>
                <w:color w:val="000000"/>
                <w:sz w:val="20"/>
                <w:szCs w:val="20"/>
              </w:rPr>
              <w:t xml:space="preserve"> that enabled each learner to meet high standards.</w:t>
            </w:r>
          </w:p>
        </w:tc>
        <w:tc>
          <w:tcPr>
            <w:tcW w:w="2142" w:type="dxa"/>
            <w:shd w:val="clear" w:color="auto" w:fill="auto"/>
          </w:tcPr>
          <w:p w:rsidR="00365192" w:rsidRPr="0027215E" w:rsidRDefault="00365192" w:rsidP="00880DAA">
            <w:pPr>
              <w:rPr>
                <w:rFonts w:ascii="Arial" w:hAnsi="Arial" w:cs="Arial"/>
                <w:b/>
                <w:sz w:val="20"/>
                <w:szCs w:val="20"/>
                <w:u w:val="single"/>
              </w:rPr>
            </w:pPr>
          </w:p>
          <w:p w:rsidR="00365192" w:rsidRPr="0027215E" w:rsidRDefault="00365192" w:rsidP="00880DAA">
            <w:pPr>
              <w:rPr>
                <w:rFonts w:ascii="Arial" w:hAnsi="Arial" w:cs="Arial"/>
                <w:sz w:val="20"/>
                <w:szCs w:val="20"/>
                <w:u w:val="single"/>
              </w:rPr>
            </w:pPr>
            <w:r w:rsidRPr="0004599C">
              <w:rPr>
                <w:rFonts w:ascii="Arial" w:hAnsi="Arial" w:cs="Arial"/>
                <w:noProof/>
                <w:sz w:val="20"/>
                <w:szCs w:val="20"/>
                <w:u w:val="single"/>
              </w:rPr>
              <w:t>Satisfactory (Generally)</w:t>
            </w:r>
          </w:p>
        </w:tc>
      </w:tr>
      <w:tr w:rsidR="00365192" w:rsidRPr="003304F9" w:rsidTr="003304F9">
        <w:tc>
          <w:tcPr>
            <w:tcW w:w="8298" w:type="dxa"/>
            <w:shd w:val="clear" w:color="auto" w:fill="auto"/>
          </w:tcPr>
          <w:p w:rsidR="00365192" w:rsidRPr="003304F9" w:rsidRDefault="00365192" w:rsidP="003304F9">
            <w:pPr>
              <w:ind w:left="900" w:hanging="900"/>
              <w:rPr>
                <w:rFonts w:ascii="Arial" w:hAnsi="Arial" w:cs="Arial"/>
                <w:color w:val="000000"/>
                <w:sz w:val="20"/>
                <w:szCs w:val="20"/>
              </w:rPr>
            </w:pPr>
            <w:r w:rsidRPr="003304F9">
              <w:rPr>
                <w:rFonts w:ascii="Arial" w:hAnsi="Arial" w:cs="Arial"/>
                <w:b/>
                <w:sz w:val="20"/>
                <w:szCs w:val="20"/>
              </w:rPr>
              <w:t xml:space="preserve">InTASC 3: </w:t>
            </w:r>
            <w:r w:rsidRPr="003304F9">
              <w:rPr>
                <w:rFonts w:ascii="Arial" w:hAnsi="Arial" w:cs="Arial"/>
                <w:b/>
                <w:color w:val="000000"/>
                <w:sz w:val="20"/>
                <w:szCs w:val="20"/>
              </w:rPr>
              <w:t>Learning Environments</w:t>
            </w:r>
          </w:p>
          <w:p w:rsidR="00365192" w:rsidRPr="003304F9" w:rsidRDefault="00365192" w:rsidP="003304F9">
            <w:pPr>
              <w:ind w:left="900" w:hanging="900"/>
              <w:rPr>
                <w:rFonts w:ascii="Arial" w:hAnsi="Arial" w:cs="Arial"/>
                <w:b/>
                <w:color w:val="000000"/>
                <w:sz w:val="20"/>
                <w:szCs w:val="20"/>
              </w:rPr>
            </w:pPr>
            <w:r w:rsidRPr="003304F9">
              <w:rPr>
                <w:rFonts w:ascii="Arial" w:hAnsi="Arial" w:cs="Arial"/>
                <w:bCs/>
                <w:sz w:val="20"/>
                <w:szCs w:val="20"/>
              </w:rPr>
              <w:t xml:space="preserve">The intern </w:t>
            </w:r>
            <w:r w:rsidRPr="003304F9">
              <w:rPr>
                <w:rFonts w:ascii="Arial" w:hAnsi="Arial" w:cs="Arial"/>
                <w:color w:val="000000"/>
                <w:sz w:val="20"/>
                <w:szCs w:val="20"/>
              </w:rPr>
              <w:t xml:space="preserve">worked with others to </w:t>
            </w:r>
            <w:r w:rsidRPr="003304F9">
              <w:rPr>
                <w:rFonts w:ascii="Arial" w:hAnsi="Arial" w:cs="Arial"/>
                <w:b/>
                <w:color w:val="000000"/>
                <w:sz w:val="20"/>
                <w:szCs w:val="20"/>
              </w:rPr>
              <w:t xml:space="preserve">create environments that supported individual </w:t>
            </w:r>
          </w:p>
          <w:p w:rsidR="00365192" w:rsidRPr="003304F9" w:rsidRDefault="00365192" w:rsidP="003304F9">
            <w:pPr>
              <w:ind w:left="900" w:hanging="900"/>
              <w:rPr>
                <w:rFonts w:ascii="Arial" w:hAnsi="Arial" w:cs="Arial"/>
                <w:color w:val="000000"/>
                <w:sz w:val="20"/>
                <w:szCs w:val="20"/>
              </w:rPr>
            </w:pPr>
            <w:r w:rsidRPr="003304F9">
              <w:rPr>
                <w:rFonts w:ascii="Arial" w:hAnsi="Arial" w:cs="Arial"/>
                <w:b/>
                <w:color w:val="000000"/>
                <w:sz w:val="20"/>
                <w:szCs w:val="20"/>
              </w:rPr>
              <w:t>and collaborative learning</w:t>
            </w:r>
            <w:r w:rsidRPr="003304F9">
              <w:rPr>
                <w:rFonts w:ascii="Arial" w:hAnsi="Arial" w:cs="Arial"/>
                <w:color w:val="000000"/>
                <w:sz w:val="20"/>
                <w:szCs w:val="20"/>
              </w:rPr>
              <w:t>, and that encouraged positive social interaction, active</w:t>
            </w:r>
          </w:p>
          <w:p w:rsidR="00365192" w:rsidRPr="003304F9" w:rsidRDefault="00365192" w:rsidP="003304F9">
            <w:pPr>
              <w:ind w:left="900" w:hanging="900"/>
              <w:rPr>
                <w:rFonts w:ascii="Arial" w:hAnsi="Arial" w:cs="Arial"/>
                <w:b/>
                <w:sz w:val="20"/>
                <w:szCs w:val="20"/>
              </w:rPr>
            </w:pPr>
            <w:r w:rsidRPr="003304F9">
              <w:rPr>
                <w:rFonts w:ascii="Arial" w:hAnsi="Arial" w:cs="Arial"/>
                <w:color w:val="000000"/>
                <w:sz w:val="20"/>
                <w:szCs w:val="20"/>
              </w:rPr>
              <w:t>engagement in learning, and self motivation.</w:t>
            </w:r>
          </w:p>
        </w:tc>
        <w:tc>
          <w:tcPr>
            <w:tcW w:w="2142" w:type="dxa"/>
            <w:shd w:val="clear" w:color="auto" w:fill="auto"/>
          </w:tcPr>
          <w:p w:rsidR="00365192" w:rsidRPr="0027215E" w:rsidRDefault="00365192" w:rsidP="00880DAA">
            <w:pPr>
              <w:rPr>
                <w:rFonts w:ascii="Arial" w:hAnsi="Arial" w:cs="Arial"/>
                <w:b/>
                <w:sz w:val="20"/>
                <w:szCs w:val="20"/>
                <w:u w:val="single"/>
              </w:rPr>
            </w:pPr>
          </w:p>
          <w:p w:rsidR="00365192" w:rsidRPr="0027215E" w:rsidRDefault="00365192" w:rsidP="00880DAA">
            <w:pPr>
              <w:rPr>
                <w:rFonts w:ascii="Arial" w:hAnsi="Arial" w:cs="Arial"/>
                <w:sz w:val="20"/>
                <w:szCs w:val="20"/>
                <w:u w:val="single"/>
              </w:rPr>
            </w:pPr>
            <w:r w:rsidRPr="0004599C">
              <w:rPr>
                <w:rFonts w:ascii="Arial" w:hAnsi="Arial" w:cs="Arial"/>
                <w:noProof/>
                <w:sz w:val="20"/>
                <w:szCs w:val="20"/>
                <w:u w:val="single"/>
              </w:rPr>
              <w:t>Satisfactory (Generally)</w:t>
            </w:r>
          </w:p>
        </w:tc>
      </w:tr>
    </w:tbl>
    <w:p w:rsidR="00365192" w:rsidRPr="005E204C" w:rsidRDefault="00365192" w:rsidP="00880DAA">
      <w:pPr>
        <w:rPr>
          <w:rFonts w:ascii="Arial" w:hAnsi="Arial" w:cs="Arial"/>
          <w:b/>
          <w:color w:val="022E90"/>
          <w:sz w:val="20"/>
          <w:szCs w:val="20"/>
          <w:u w:val="single"/>
        </w:rPr>
      </w:pPr>
    </w:p>
    <w:p w:rsidR="00365192" w:rsidRDefault="00365192" w:rsidP="00880DAA">
      <w:pPr>
        <w:rPr>
          <w:rFonts w:ascii="Arial" w:hAnsi="Arial" w:cs="Arial"/>
          <w:b/>
          <w:color w:val="022E90"/>
          <w:sz w:val="20"/>
          <w:szCs w:val="20"/>
          <w:u w:val="single"/>
        </w:rPr>
      </w:pPr>
      <w:r w:rsidRPr="005E204C">
        <w:rPr>
          <w:rFonts w:ascii="Arial" w:hAnsi="Arial" w:cs="Arial"/>
          <w:b/>
          <w:color w:val="022E90"/>
          <w:sz w:val="20"/>
          <w:szCs w:val="20"/>
          <w:u w:val="single"/>
        </w:rPr>
        <w:lastRenderedPageBreak/>
        <w:t>Content</w:t>
      </w:r>
    </w:p>
    <w:p w:rsidR="00365192" w:rsidRDefault="00365192" w:rsidP="00880DAA">
      <w:pPr>
        <w:rPr>
          <w:rFonts w:ascii="Arial" w:hAnsi="Arial" w:cs="Arial"/>
          <w:b/>
          <w:color w:val="022E90"/>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8"/>
        <w:gridCol w:w="2142"/>
      </w:tblGrid>
      <w:tr w:rsidR="00365192" w:rsidRPr="003304F9" w:rsidTr="003304F9">
        <w:tc>
          <w:tcPr>
            <w:tcW w:w="8298" w:type="dxa"/>
            <w:shd w:val="clear" w:color="auto" w:fill="auto"/>
          </w:tcPr>
          <w:p w:rsidR="00365192" w:rsidRPr="003304F9" w:rsidRDefault="00365192" w:rsidP="003304F9">
            <w:pPr>
              <w:autoSpaceDE w:val="0"/>
              <w:autoSpaceDN w:val="0"/>
              <w:adjustRightInd w:val="0"/>
              <w:rPr>
                <w:rFonts w:ascii="Arial" w:hAnsi="Arial" w:cs="Arial"/>
                <w:color w:val="000000"/>
                <w:sz w:val="20"/>
                <w:szCs w:val="20"/>
              </w:rPr>
            </w:pPr>
            <w:r w:rsidRPr="003304F9">
              <w:rPr>
                <w:rFonts w:ascii="Arial" w:hAnsi="Arial" w:cs="Arial"/>
                <w:b/>
                <w:sz w:val="20"/>
                <w:szCs w:val="20"/>
              </w:rPr>
              <w:t xml:space="preserve">InTASC 4: </w:t>
            </w:r>
            <w:r w:rsidRPr="003304F9">
              <w:rPr>
                <w:rFonts w:ascii="Arial" w:hAnsi="Arial" w:cs="Arial"/>
                <w:b/>
                <w:color w:val="000000"/>
                <w:sz w:val="20"/>
                <w:szCs w:val="20"/>
              </w:rPr>
              <w:t>Content Knowledge</w:t>
            </w:r>
          </w:p>
          <w:p w:rsidR="00365192" w:rsidRPr="003304F9" w:rsidRDefault="00365192" w:rsidP="00880DAA">
            <w:pPr>
              <w:rPr>
                <w:rFonts w:ascii="Arial" w:hAnsi="Arial" w:cs="Arial"/>
                <w:color w:val="000000"/>
                <w:sz w:val="20"/>
                <w:szCs w:val="20"/>
              </w:rPr>
            </w:pPr>
            <w:r w:rsidRPr="003304F9">
              <w:rPr>
                <w:rFonts w:ascii="Arial" w:hAnsi="Arial" w:cs="Arial"/>
                <w:color w:val="000000"/>
                <w:sz w:val="20"/>
                <w:szCs w:val="20"/>
              </w:rPr>
              <w:t xml:space="preserve">The intern demonstrated </w:t>
            </w:r>
            <w:r w:rsidRPr="003304F9">
              <w:rPr>
                <w:rFonts w:ascii="Arial" w:hAnsi="Arial" w:cs="Arial"/>
                <w:b/>
                <w:color w:val="000000"/>
                <w:sz w:val="20"/>
                <w:szCs w:val="20"/>
              </w:rPr>
              <w:t>understanding of  the central concepts, tools of inquiry, and structures of the discipline(s</w:t>
            </w:r>
            <w:r w:rsidRPr="003304F9">
              <w:rPr>
                <w:rFonts w:ascii="Arial" w:hAnsi="Arial" w:cs="Arial"/>
                <w:color w:val="000000"/>
                <w:sz w:val="20"/>
                <w:szCs w:val="20"/>
              </w:rPr>
              <w:t xml:space="preserve">) he or she taught </w:t>
            </w:r>
            <w:r w:rsidRPr="003304F9">
              <w:rPr>
                <w:rFonts w:ascii="Arial" w:hAnsi="Arial" w:cs="Arial"/>
                <w:b/>
                <w:i/>
                <w:color w:val="000000"/>
                <w:sz w:val="20"/>
                <w:szCs w:val="20"/>
              </w:rPr>
              <w:t xml:space="preserve">and </w:t>
            </w:r>
            <w:r w:rsidRPr="003304F9">
              <w:rPr>
                <w:rFonts w:ascii="Arial" w:hAnsi="Arial" w:cs="Arial"/>
                <w:b/>
                <w:color w:val="000000"/>
                <w:sz w:val="20"/>
                <w:szCs w:val="20"/>
              </w:rPr>
              <w:t>created learning experiences that made the discipline accessible and meaningful</w:t>
            </w:r>
            <w:r w:rsidRPr="003304F9">
              <w:rPr>
                <w:rFonts w:ascii="Arial" w:hAnsi="Arial" w:cs="Arial"/>
                <w:color w:val="000000"/>
                <w:sz w:val="20"/>
                <w:szCs w:val="20"/>
              </w:rPr>
              <w:t xml:space="preserve"> </w:t>
            </w:r>
            <w:r w:rsidRPr="003304F9">
              <w:rPr>
                <w:rFonts w:ascii="Arial" w:hAnsi="Arial" w:cs="Arial"/>
                <w:b/>
                <w:color w:val="000000"/>
                <w:sz w:val="20"/>
                <w:szCs w:val="20"/>
              </w:rPr>
              <w:t>for ALL learners</w:t>
            </w:r>
            <w:r w:rsidRPr="003304F9">
              <w:rPr>
                <w:rFonts w:ascii="Arial" w:hAnsi="Arial" w:cs="Arial"/>
                <w:color w:val="000000"/>
                <w:sz w:val="20"/>
                <w:szCs w:val="20"/>
              </w:rPr>
              <w:t xml:space="preserve"> to assure mastery of the content.</w:t>
            </w:r>
          </w:p>
        </w:tc>
        <w:tc>
          <w:tcPr>
            <w:tcW w:w="2142" w:type="dxa"/>
            <w:shd w:val="clear" w:color="auto" w:fill="auto"/>
          </w:tcPr>
          <w:p w:rsidR="00365192" w:rsidRPr="00365192" w:rsidRDefault="00365192" w:rsidP="00880DAA">
            <w:pPr>
              <w:rPr>
                <w:rFonts w:ascii="Arial" w:hAnsi="Arial" w:cs="Arial"/>
                <w:b/>
                <w:sz w:val="20"/>
                <w:szCs w:val="20"/>
                <w:u w:val="single"/>
              </w:rPr>
            </w:pPr>
          </w:p>
          <w:p w:rsidR="00365192" w:rsidRPr="00365192" w:rsidRDefault="00365192" w:rsidP="00880DAA">
            <w:pPr>
              <w:rPr>
                <w:rFonts w:ascii="Arial" w:hAnsi="Arial" w:cs="Arial"/>
                <w:sz w:val="20"/>
                <w:szCs w:val="20"/>
                <w:u w:val="single"/>
              </w:rPr>
            </w:pPr>
            <w:r w:rsidRPr="00365192">
              <w:rPr>
                <w:rFonts w:ascii="Arial" w:hAnsi="Arial" w:cs="Arial"/>
                <w:noProof/>
                <w:sz w:val="20"/>
                <w:szCs w:val="20"/>
                <w:u w:val="single"/>
              </w:rPr>
              <w:t>Satisfactory (Generally)</w:t>
            </w:r>
          </w:p>
        </w:tc>
      </w:tr>
      <w:tr w:rsidR="00365192" w:rsidRPr="003304F9" w:rsidTr="003304F9">
        <w:tc>
          <w:tcPr>
            <w:tcW w:w="8298" w:type="dxa"/>
            <w:shd w:val="clear" w:color="auto" w:fill="auto"/>
          </w:tcPr>
          <w:p w:rsidR="00365192" w:rsidRPr="003304F9" w:rsidRDefault="00365192" w:rsidP="003304F9">
            <w:pPr>
              <w:autoSpaceDE w:val="0"/>
              <w:autoSpaceDN w:val="0"/>
              <w:adjustRightInd w:val="0"/>
              <w:rPr>
                <w:rFonts w:ascii="Arial" w:hAnsi="Arial" w:cs="Arial"/>
                <w:color w:val="000000"/>
                <w:sz w:val="20"/>
                <w:szCs w:val="20"/>
              </w:rPr>
            </w:pPr>
            <w:r w:rsidRPr="003304F9">
              <w:rPr>
                <w:rFonts w:ascii="Arial" w:hAnsi="Arial" w:cs="Arial"/>
                <w:b/>
                <w:sz w:val="20"/>
                <w:szCs w:val="20"/>
              </w:rPr>
              <w:t xml:space="preserve">InTASC 5: </w:t>
            </w:r>
            <w:r w:rsidRPr="003304F9">
              <w:rPr>
                <w:rFonts w:ascii="Arial" w:hAnsi="Arial" w:cs="Arial"/>
                <w:b/>
                <w:color w:val="000000"/>
                <w:sz w:val="20"/>
                <w:szCs w:val="20"/>
              </w:rPr>
              <w:t>Application of Content</w:t>
            </w:r>
          </w:p>
          <w:p w:rsidR="00365192" w:rsidRPr="003304F9" w:rsidRDefault="00365192" w:rsidP="00880DAA">
            <w:pPr>
              <w:rPr>
                <w:rFonts w:ascii="Arial" w:hAnsi="Arial" w:cs="Arial"/>
                <w:color w:val="000000"/>
                <w:sz w:val="20"/>
              </w:rPr>
            </w:pPr>
            <w:r w:rsidRPr="003304F9">
              <w:rPr>
                <w:rFonts w:ascii="Arial" w:hAnsi="Arial" w:cs="Arial"/>
                <w:color w:val="000000"/>
                <w:sz w:val="20"/>
              </w:rPr>
              <w:t xml:space="preserve">The intern demonstrated </w:t>
            </w:r>
            <w:r w:rsidRPr="003304F9">
              <w:rPr>
                <w:rFonts w:ascii="Arial" w:hAnsi="Arial" w:cs="Arial"/>
                <w:b/>
                <w:color w:val="000000"/>
                <w:sz w:val="20"/>
              </w:rPr>
              <w:t>understanding of how  to connect concepts and use differing perspectives to engage learners</w:t>
            </w:r>
            <w:r w:rsidRPr="003304F9">
              <w:rPr>
                <w:rFonts w:ascii="Arial" w:hAnsi="Arial" w:cs="Arial"/>
                <w:color w:val="000000"/>
                <w:sz w:val="20"/>
              </w:rPr>
              <w:t xml:space="preserve"> in </w:t>
            </w:r>
            <w:r w:rsidRPr="003304F9">
              <w:rPr>
                <w:rFonts w:ascii="Arial" w:hAnsi="Arial" w:cs="Arial"/>
                <w:b/>
                <w:color w:val="000000"/>
                <w:sz w:val="20"/>
              </w:rPr>
              <w:t xml:space="preserve">critical thinking, creativity, and collaborative problem solving </w:t>
            </w:r>
            <w:r w:rsidRPr="003304F9">
              <w:rPr>
                <w:rFonts w:ascii="Arial" w:hAnsi="Arial" w:cs="Arial"/>
                <w:color w:val="000000"/>
                <w:sz w:val="20"/>
              </w:rPr>
              <w:t>related to authentic local and global issues.</w:t>
            </w:r>
          </w:p>
        </w:tc>
        <w:tc>
          <w:tcPr>
            <w:tcW w:w="2142" w:type="dxa"/>
            <w:shd w:val="clear" w:color="auto" w:fill="auto"/>
          </w:tcPr>
          <w:p w:rsidR="00365192" w:rsidRPr="00365192" w:rsidRDefault="00365192" w:rsidP="00880DAA">
            <w:pPr>
              <w:rPr>
                <w:rFonts w:ascii="Arial" w:hAnsi="Arial" w:cs="Arial"/>
                <w:b/>
                <w:sz w:val="20"/>
                <w:szCs w:val="20"/>
                <w:u w:val="single"/>
              </w:rPr>
            </w:pPr>
          </w:p>
          <w:p w:rsidR="00365192" w:rsidRPr="00365192" w:rsidRDefault="00365192" w:rsidP="00880DAA">
            <w:pPr>
              <w:rPr>
                <w:rFonts w:ascii="Arial" w:hAnsi="Arial" w:cs="Arial"/>
                <w:sz w:val="20"/>
                <w:szCs w:val="20"/>
                <w:u w:val="single"/>
              </w:rPr>
            </w:pPr>
            <w:r w:rsidRPr="00365192">
              <w:rPr>
                <w:rFonts w:ascii="Arial" w:hAnsi="Arial" w:cs="Arial"/>
                <w:noProof/>
                <w:sz w:val="20"/>
                <w:szCs w:val="20"/>
                <w:u w:val="single"/>
              </w:rPr>
              <w:t>Satisfactory (Generally)</w:t>
            </w:r>
          </w:p>
        </w:tc>
      </w:tr>
    </w:tbl>
    <w:p w:rsidR="00365192" w:rsidRPr="005E204C" w:rsidRDefault="00365192" w:rsidP="00880DAA">
      <w:pPr>
        <w:rPr>
          <w:rFonts w:ascii="Arial" w:hAnsi="Arial" w:cs="Arial"/>
          <w:b/>
          <w:color w:val="022E90"/>
          <w:sz w:val="20"/>
          <w:szCs w:val="20"/>
          <w:u w:val="single"/>
        </w:rPr>
      </w:pPr>
    </w:p>
    <w:p w:rsidR="00365192" w:rsidRPr="005E204C" w:rsidRDefault="00365192" w:rsidP="00880DAA">
      <w:pPr>
        <w:rPr>
          <w:rFonts w:ascii="Arial" w:eastAsia="MS Mincho" w:hAnsi="Arial" w:cs="Arial"/>
          <w:b/>
          <w:bCs/>
          <w:sz w:val="20"/>
          <w:szCs w:val="20"/>
          <w:lang w:eastAsia="ja-JP"/>
        </w:rPr>
      </w:pPr>
    </w:p>
    <w:p w:rsidR="00365192" w:rsidRDefault="00365192" w:rsidP="00880DAA">
      <w:pPr>
        <w:rPr>
          <w:rFonts w:ascii="Arial" w:hAnsi="Arial" w:cs="Arial"/>
          <w:b/>
          <w:color w:val="022E90"/>
          <w:sz w:val="20"/>
          <w:szCs w:val="20"/>
          <w:u w:val="single"/>
        </w:rPr>
      </w:pPr>
      <w:r w:rsidRPr="005E204C">
        <w:rPr>
          <w:rFonts w:ascii="Arial" w:hAnsi="Arial" w:cs="Arial"/>
          <w:b/>
          <w:color w:val="022E90"/>
          <w:sz w:val="20"/>
          <w:szCs w:val="20"/>
          <w:u w:val="single"/>
        </w:rPr>
        <w:t>Instructional Practice</w:t>
      </w:r>
    </w:p>
    <w:p w:rsidR="00365192" w:rsidRDefault="00365192" w:rsidP="00880DAA">
      <w:pPr>
        <w:rPr>
          <w:rFonts w:ascii="Arial" w:hAnsi="Arial" w:cs="Arial"/>
          <w:b/>
          <w:color w:val="022E90"/>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8"/>
        <w:gridCol w:w="2142"/>
      </w:tblGrid>
      <w:tr w:rsidR="00365192" w:rsidRPr="003304F9" w:rsidTr="003304F9">
        <w:tc>
          <w:tcPr>
            <w:tcW w:w="8298" w:type="dxa"/>
            <w:shd w:val="clear" w:color="auto" w:fill="auto"/>
          </w:tcPr>
          <w:p w:rsidR="00365192" w:rsidRPr="003304F9" w:rsidRDefault="00365192" w:rsidP="003304F9">
            <w:pPr>
              <w:ind w:hanging="3"/>
              <w:rPr>
                <w:rFonts w:ascii="Arial" w:hAnsi="Arial" w:cs="Arial"/>
                <w:color w:val="000000"/>
                <w:sz w:val="20"/>
                <w:szCs w:val="20"/>
              </w:rPr>
            </w:pPr>
            <w:r w:rsidRPr="003304F9">
              <w:rPr>
                <w:rFonts w:ascii="Arial" w:hAnsi="Arial" w:cs="Arial"/>
                <w:b/>
                <w:sz w:val="20"/>
                <w:szCs w:val="20"/>
              </w:rPr>
              <w:t xml:space="preserve">InTASC 6: </w:t>
            </w:r>
            <w:r w:rsidRPr="003304F9">
              <w:rPr>
                <w:rFonts w:ascii="Arial" w:hAnsi="Arial" w:cs="Arial"/>
                <w:b/>
                <w:color w:val="000000"/>
                <w:sz w:val="20"/>
                <w:szCs w:val="20"/>
              </w:rPr>
              <w:t>Assessment to Prove and Improve Student Learning</w:t>
            </w:r>
          </w:p>
          <w:p w:rsidR="00365192" w:rsidRPr="003304F9" w:rsidRDefault="00365192" w:rsidP="00880DAA">
            <w:pPr>
              <w:rPr>
                <w:rFonts w:ascii="Arial" w:hAnsi="Arial" w:cs="Arial"/>
                <w:b/>
                <w:sz w:val="20"/>
                <w:szCs w:val="20"/>
              </w:rPr>
            </w:pPr>
            <w:r w:rsidRPr="003304F9">
              <w:rPr>
                <w:rFonts w:ascii="Arial" w:hAnsi="Arial" w:cs="Arial"/>
                <w:bCs/>
                <w:sz w:val="20"/>
                <w:szCs w:val="20"/>
              </w:rPr>
              <w:t xml:space="preserve">The intern </w:t>
            </w:r>
            <w:r w:rsidRPr="003304F9">
              <w:rPr>
                <w:rFonts w:ascii="Arial" w:hAnsi="Arial" w:cs="Arial"/>
                <w:sz w:val="20"/>
                <w:szCs w:val="20"/>
              </w:rPr>
              <w:t>demonstrated</w:t>
            </w:r>
            <w:r w:rsidRPr="003304F9">
              <w:rPr>
                <w:rFonts w:ascii="Arial" w:hAnsi="Arial" w:cs="Arial"/>
                <w:b/>
                <w:sz w:val="20"/>
                <w:szCs w:val="20"/>
              </w:rPr>
              <w:t xml:space="preserve"> understanding and used multiple methods of assessment to engage learners in their own growth, to monitor learner progress, and to guide the teacher’s and learner’s decision making.</w:t>
            </w:r>
          </w:p>
        </w:tc>
        <w:tc>
          <w:tcPr>
            <w:tcW w:w="2142" w:type="dxa"/>
            <w:shd w:val="clear" w:color="auto" w:fill="auto"/>
          </w:tcPr>
          <w:p w:rsidR="00365192" w:rsidRPr="00365192" w:rsidRDefault="00365192" w:rsidP="00880DAA">
            <w:pPr>
              <w:rPr>
                <w:rFonts w:ascii="Arial" w:hAnsi="Arial" w:cs="Arial"/>
                <w:b/>
                <w:sz w:val="20"/>
                <w:szCs w:val="20"/>
                <w:u w:val="single"/>
              </w:rPr>
            </w:pPr>
          </w:p>
          <w:p w:rsidR="00365192" w:rsidRPr="00365192" w:rsidRDefault="00365192" w:rsidP="00880DAA">
            <w:pPr>
              <w:rPr>
                <w:rFonts w:ascii="Arial" w:hAnsi="Arial" w:cs="Arial"/>
                <w:sz w:val="20"/>
                <w:szCs w:val="20"/>
                <w:u w:val="single"/>
              </w:rPr>
            </w:pPr>
            <w:r w:rsidRPr="00365192">
              <w:rPr>
                <w:rFonts w:ascii="Arial" w:hAnsi="Arial" w:cs="Arial"/>
                <w:noProof/>
                <w:sz w:val="20"/>
                <w:szCs w:val="20"/>
                <w:u w:val="single"/>
              </w:rPr>
              <w:t>Satisfactory (Generally)</w:t>
            </w:r>
          </w:p>
        </w:tc>
      </w:tr>
      <w:tr w:rsidR="00365192" w:rsidRPr="003304F9" w:rsidTr="003304F9">
        <w:tc>
          <w:tcPr>
            <w:tcW w:w="8298" w:type="dxa"/>
            <w:shd w:val="clear" w:color="auto" w:fill="auto"/>
          </w:tcPr>
          <w:p w:rsidR="00365192" w:rsidRPr="003304F9" w:rsidRDefault="00365192" w:rsidP="003304F9">
            <w:pPr>
              <w:autoSpaceDE w:val="0"/>
              <w:autoSpaceDN w:val="0"/>
              <w:adjustRightInd w:val="0"/>
              <w:rPr>
                <w:rFonts w:ascii="Arial" w:hAnsi="Arial" w:cs="Arial"/>
                <w:color w:val="000000"/>
                <w:sz w:val="20"/>
                <w:szCs w:val="20"/>
              </w:rPr>
            </w:pPr>
            <w:r w:rsidRPr="003304F9">
              <w:rPr>
                <w:rFonts w:ascii="Arial" w:hAnsi="Arial" w:cs="Arial"/>
                <w:b/>
                <w:sz w:val="20"/>
                <w:szCs w:val="20"/>
              </w:rPr>
              <w:t xml:space="preserve">InTASC 7: </w:t>
            </w:r>
            <w:r w:rsidRPr="003304F9">
              <w:rPr>
                <w:rFonts w:ascii="Arial" w:hAnsi="Arial" w:cs="Arial"/>
                <w:b/>
                <w:color w:val="000000"/>
                <w:sz w:val="20"/>
                <w:szCs w:val="20"/>
              </w:rPr>
              <w:t>Planning for Instruction</w:t>
            </w:r>
          </w:p>
          <w:p w:rsidR="00365192" w:rsidRPr="003304F9" w:rsidRDefault="00365192" w:rsidP="00880DAA">
            <w:pPr>
              <w:rPr>
                <w:rFonts w:ascii="Arial" w:hAnsi="Arial" w:cs="Arial"/>
                <w:b/>
                <w:color w:val="000000"/>
                <w:sz w:val="20"/>
              </w:rPr>
            </w:pPr>
            <w:r w:rsidRPr="003304F9">
              <w:rPr>
                <w:rFonts w:ascii="Arial" w:hAnsi="Arial" w:cs="Arial"/>
                <w:bCs/>
                <w:sz w:val="20"/>
              </w:rPr>
              <w:t xml:space="preserve">The intern </w:t>
            </w:r>
            <w:r w:rsidRPr="003304F9">
              <w:rPr>
                <w:rFonts w:ascii="Arial" w:hAnsi="Arial" w:cs="Arial"/>
                <w:b/>
                <w:color w:val="000000"/>
                <w:sz w:val="20"/>
              </w:rPr>
              <w:t>planned instruction that supported every student in</w:t>
            </w:r>
            <w:r w:rsidRPr="003304F9">
              <w:rPr>
                <w:rFonts w:ascii="Arial" w:hAnsi="Arial" w:cs="Arial"/>
                <w:color w:val="000000"/>
                <w:sz w:val="20"/>
              </w:rPr>
              <w:t xml:space="preserve"> meeting rigorous learning goals by </w:t>
            </w:r>
            <w:r w:rsidRPr="003304F9">
              <w:rPr>
                <w:rFonts w:ascii="Arial" w:hAnsi="Arial" w:cs="Arial"/>
                <w:b/>
                <w:color w:val="000000"/>
                <w:sz w:val="20"/>
              </w:rPr>
              <w:t>drawing upon knowledge of content areas, curriculum, cross-disciplinary skills, and pedagogy, as well as knowledge of learners and the community context.</w:t>
            </w:r>
          </w:p>
        </w:tc>
        <w:tc>
          <w:tcPr>
            <w:tcW w:w="2142" w:type="dxa"/>
            <w:shd w:val="clear" w:color="auto" w:fill="auto"/>
          </w:tcPr>
          <w:p w:rsidR="00365192" w:rsidRPr="00365192" w:rsidRDefault="00365192" w:rsidP="00880DAA">
            <w:pPr>
              <w:rPr>
                <w:rFonts w:ascii="Arial" w:hAnsi="Arial" w:cs="Arial"/>
                <w:b/>
                <w:sz w:val="20"/>
                <w:szCs w:val="20"/>
                <w:u w:val="single"/>
              </w:rPr>
            </w:pPr>
          </w:p>
          <w:p w:rsidR="00365192" w:rsidRPr="00365192" w:rsidRDefault="00365192" w:rsidP="00880DAA">
            <w:pPr>
              <w:rPr>
                <w:rFonts w:ascii="Arial" w:hAnsi="Arial" w:cs="Arial"/>
                <w:sz w:val="20"/>
                <w:szCs w:val="20"/>
                <w:u w:val="single"/>
              </w:rPr>
            </w:pPr>
            <w:r w:rsidRPr="00365192">
              <w:rPr>
                <w:rFonts w:ascii="Arial" w:hAnsi="Arial" w:cs="Arial"/>
                <w:noProof/>
                <w:sz w:val="20"/>
                <w:szCs w:val="20"/>
                <w:u w:val="single"/>
              </w:rPr>
              <w:t>Satisfactory (Generally)</w:t>
            </w:r>
          </w:p>
        </w:tc>
      </w:tr>
      <w:tr w:rsidR="00365192" w:rsidRPr="003304F9" w:rsidTr="003304F9">
        <w:tc>
          <w:tcPr>
            <w:tcW w:w="8298" w:type="dxa"/>
            <w:shd w:val="clear" w:color="auto" w:fill="auto"/>
          </w:tcPr>
          <w:p w:rsidR="00365192" w:rsidRPr="003304F9" w:rsidRDefault="00365192" w:rsidP="003304F9">
            <w:pPr>
              <w:autoSpaceDE w:val="0"/>
              <w:autoSpaceDN w:val="0"/>
              <w:adjustRightInd w:val="0"/>
              <w:rPr>
                <w:rFonts w:ascii="Arial" w:hAnsi="Arial" w:cs="Arial"/>
                <w:color w:val="000000"/>
                <w:sz w:val="20"/>
                <w:szCs w:val="20"/>
              </w:rPr>
            </w:pPr>
            <w:r w:rsidRPr="003304F9">
              <w:rPr>
                <w:rFonts w:ascii="Arial" w:hAnsi="Arial" w:cs="Arial"/>
                <w:b/>
                <w:sz w:val="20"/>
                <w:szCs w:val="20"/>
              </w:rPr>
              <w:t xml:space="preserve">InTASC 8: </w:t>
            </w:r>
            <w:r w:rsidRPr="003304F9">
              <w:rPr>
                <w:rFonts w:ascii="Arial" w:hAnsi="Arial" w:cs="Arial"/>
                <w:b/>
                <w:color w:val="000000"/>
                <w:sz w:val="20"/>
                <w:szCs w:val="20"/>
              </w:rPr>
              <w:t>Instructional Strategies</w:t>
            </w:r>
          </w:p>
          <w:p w:rsidR="00365192" w:rsidRPr="003304F9" w:rsidRDefault="00365192" w:rsidP="00BD6DF0">
            <w:pPr>
              <w:rPr>
                <w:rFonts w:ascii="Arial" w:hAnsi="Arial" w:cs="Arial"/>
                <w:b/>
                <w:color w:val="022E90"/>
                <w:sz w:val="20"/>
                <w:szCs w:val="20"/>
                <w:u w:val="single"/>
              </w:rPr>
            </w:pPr>
            <w:r w:rsidRPr="003304F9">
              <w:rPr>
                <w:rFonts w:ascii="Arial" w:hAnsi="Arial" w:cs="Arial"/>
                <w:color w:val="000000"/>
                <w:sz w:val="20"/>
                <w:szCs w:val="20"/>
              </w:rPr>
              <w:t xml:space="preserve">The intern demonstrated </w:t>
            </w:r>
            <w:r w:rsidRPr="003304F9">
              <w:rPr>
                <w:rFonts w:ascii="Arial" w:hAnsi="Arial" w:cs="Arial"/>
                <w:b/>
                <w:color w:val="000000"/>
                <w:sz w:val="20"/>
                <w:szCs w:val="20"/>
              </w:rPr>
              <w:t>understanding and used a variety of instructional strategies</w:t>
            </w:r>
            <w:r w:rsidRPr="003304F9">
              <w:rPr>
                <w:rFonts w:ascii="Arial" w:hAnsi="Arial" w:cs="Arial"/>
                <w:color w:val="000000"/>
                <w:sz w:val="20"/>
                <w:szCs w:val="20"/>
              </w:rPr>
              <w:t xml:space="preserve"> </w:t>
            </w:r>
            <w:r w:rsidRPr="003304F9">
              <w:rPr>
                <w:rFonts w:ascii="Arial" w:hAnsi="Arial" w:cs="Arial"/>
                <w:b/>
                <w:color w:val="000000"/>
                <w:sz w:val="20"/>
                <w:szCs w:val="20"/>
              </w:rPr>
              <w:t>to encourage learners to develop deep understanding of content areas and their connections</w:t>
            </w:r>
            <w:r w:rsidRPr="003304F9">
              <w:rPr>
                <w:rFonts w:ascii="Arial" w:hAnsi="Arial" w:cs="Arial"/>
                <w:color w:val="000000"/>
                <w:sz w:val="20"/>
                <w:szCs w:val="20"/>
              </w:rPr>
              <w:t>, and to build skills to apply knowledge in meaningful ways</w:t>
            </w:r>
          </w:p>
        </w:tc>
        <w:tc>
          <w:tcPr>
            <w:tcW w:w="2142" w:type="dxa"/>
            <w:shd w:val="clear" w:color="auto" w:fill="auto"/>
          </w:tcPr>
          <w:p w:rsidR="00365192" w:rsidRPr="00365192" w:rsidRDefault="00365192" w:rsidP="00880DAA">
            <w:pPr>
              <w:rPr>
                <w:rFonts w:ascii="Arial" w:hAnsi="Arial" w:cs="Arial"/>
                <w:b/>
                <w:sz w:val="20"/>
                <w:szCs w:val="20"/>
                <w:u w:val="single"/>
              </w:rPr>
            </w:pPr>
          </w:p>
          <w:p w:rsidR="00365192" w:rsidRPr="00365192" w:rsidRDefault="00365192" w:rsidP="00880DAA">
            <w:pPr>
              <w:rPr>
                <w:rFonts w:ascii="Arial" w:hAnsi="Arial" w:cs="Arial"/>
                <w:b/>
                <w:sz w:val="20"/>
                <w:szCs w:val="20"/>
                <w:u w:val="single"/>
              </w:rPr>
            </w:pPr>
          </w:p>
          <w:p w:rsidR="00365192" w:rsidRPr="00365192" w:rsidRDefault="00365192" w:rsidP="00880DAA">
            <w:pPr>
              <w:rPr>
                <w:rFonts w:ascii="Arial" w:hAnsi="Arial" w:cs="Arial"/>
                <w:sz w:val="20"/>
                <w:szCs w:val="20"/>
                <w:u w:val="single"/>
              </w:rPr>
            </w:pPr>
            <w:r w:rsidRPr="00365192">
              <w:rPr>
                <w:rFonts w:ascii="Arial" w:hAnsi="Arial" w:cs="Arial"/>
                <w:noProof/>
                <w:sz w:val="20"/>
                <w:szCs w:val="20"/>
                <w:u w:val="single"/>
              </w:rPr>
              <w:t>Satisfactory (Generally)</w:t>
            </w:r>
          </w:p>
        </w:tc>
      </w:tr>
    </w:tbl>
    <w:p w:rsidR="00365192" w:rsidRPr="005E204C" w:rsidRDefault="00365192" w:rsidP="00880DAA">
      <w:pPr>
        <w:rPr>
          <w:rFonts w:ascii="Arial" w:hAnsi="Arial" w:cs="Arial"/>
          <w:b/>
          <w:color w:val="022E90"/>
          <w:sz w:val="20"/>
          <w:szCs w:val="20"/>
          <w:u w:val="single"/>
        </w:rPr>
      </w:pPr>
    </w:p>
    <w:p w:rsidR="00365192" w:rsidRPr="005E204C" w:rsidRDefault="00365192" w:rsidP="00880DAA">
      <w:pPr>
        <w:rPr>
          <w:rFonts w:ascii="Arial" w:hAnsi="Arial" w:cs="Arial"/>
          <w:sz w:val="20"/>
          <w:szCs w:val="20"/>
        </w:rPr>
      </w:pPr>
    </w:p>
    <w:p w:rsidR="00365192" w:rsidRPr="005E204C" w:rsidRDefault="00365192" w:rsidP="00880DAA">
      <w:pPr>
        <w:rPr>
          <w:rFonts w:ascii="Arial" w:hAnsi="Arial" w:cs="Arial"/>
          <w:b/>
          <w:color w:val="022E90"/>
          <w:sz w:val="20"/>
          <w:szCs w:val="20"/>
          <w:u w:val="single"/>
        </w:rPr>
      </w:pPr>
      <w:r w:rsidRPr="005E204C">
        <w:rPr>
          <w:rFonts w:ascii="Arial" w:hAnsi="Arial" w:cs="Arial"/>
          <w:b/>
          <w:color w:val="022E90"/>
          <w:sz w:val="20"/>
          <w:szCs w:val="20"/>
          <w:u w:val="single"/>
        </w:rPr>
        <w:t>Professional Responsibility</w:t>
      </w:r>
    </w:p>
    <w:p w:rsidR="00365192" w:rsidRDefault="00365192" w:rsidP="00880DAA">
      <w:pPr>
        <w:tabs>
          <w:tab w:val="num" w:pos="900"/>
        </w:tabs>
        <w:ind w:left="900" w:hanging="900"/>
        <w:rPr>
          <w:rFonts w:ascii="Arial" w:hAnsi="Arial" w:cs="Arial"/>
          <w:b/>
          <w:color w:val="000000"/>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0"/>
        <w:gridCol w:w="2142"/>
      </w:tblGrid>
      <w:tr w:rsidR="00365192" w:rsidRPr="003304F9" w:rsidTr="003304F9">
        <w:tc>
          <w:tcPr>
            <w:tcW w:w="8280" w:type="dxa"/>
            <w:shd w:val="clear" w:color="auto" w:fill="auto"/>
          </w:tcPr>
          <w:p w:rsidR="00365192" w:rsidRPr="003304F9" w:rsidRDefault="00365192" w:rsidP="003304F9">
            <w:pPr>
              <w:tabs>
                <w:tab w:val="num" w:pos="900"/>
              </w:tabs>
              <w:ind w:left="900" w:hanging="900"/>
              <w:rPr>
                <w:rFonts w:ascii="Arial" w:hAnsi="Arial" w:cs="Arial"/>
                <w:b/>
                <w:color w:val="000000"/>
                <w:sz w:val="20"/>
                <w:szCs w:val="20"/>
              </w:rPr>
            </w:pPr>
            <w:r w:rsidRPr="003304F9">
              <w:rPr>
                <w:rFonts w:ascii="Arial" w:hAnsi="Arial" w:cs="Arial"/>
                <w:b/>
                <w:color w:val="000000"/>
                <w:sz w:val="20"/>
                <w:szCs w:val="20"/>
              </w:rPr>
              <w:t>InTASC 9: Professional Learning and Ethical Practice</w:t>
            </w:r>
          </w:p>
          <w:p w:rsidR="00365192" w:rsidRPr="003304F9" w:rsidRDefault="00365192" w:rsidP="003304F9">
            <w:pPr>
              <w:autoSpaceDE w:val="0"/>
              <w:autoSpaceDN w:val="0"/>
              <w:adjustRightInd w:val="0"/>
              <w:rPr>
                <w:rFonts w:ascii="Arial" w:hAnsi="Arial" w:cs="Arial"/>
                <w:b/>
                <w:color w:val="000000"/>
                <w:sz w:val="20"/>
              </w:rPr>
            </w:pPr>
            <w:r w:rsidRPr="003304F9">
              <w:rPr>
                <w:rFonts w:ascii="Arial" w:hAnsi="Arial" w:cs="Arial"/>
                <w:bCs/>
                <w:sz w:val="20"/>
              </w:rPr>
              <w:t xml:space="preserve">The intern </w:t>
            </w:r>
            <w:r w:rsidRPr="003304F9">
              <w:rPr>
                <w:rFonts w:ascii="Arial" w:hAnsi="Arial" w:cs="Arial"/>
                <w:b/>
                <w:color w:val="000000"/>
                <w:sz w:val="20"/>
              </w:rPr>
              <w:t>engaged in ongoing professional learning</w:t>
            </w:r>
            <w:r w:rsidRPr="003304F9">
              <w:rPr>
                <w:rFonts w:ascii="Arial" w:hAnsi="Arial" w:cs="Arial"/>
                <w:color w:val="000000"/>
                <w:sz w:val="20"/>
              </w:rPr>
              <w:t xml:space="preserve"> and </w:t>
            </w:r>
            <w:r w:rsidRPr="003304F9">
              <w:rPr>
                <w:rFonts w:ascii="Arial" w:hAnsi="Arial" w:cs="Arial"/>
                <w:b/>
                <w:color w:val="000000"/>
                <w:sz w:val="20"/>
              </w:rPr>
              <w:t>used evidence to</w:t>
            </w:r>
            <w:r w:rsidRPr="003304F9">
              <w:rPr>
                <w:rFonts w:ascii="Arial" w:hAnsi="Arial" w:cs="Arial"/>
                <w:color w:val="000000"/>
                <w:sz w:val="20"/>
              </w:rPr>
              <w:t xml:space="preserve"> </w:t>
            </w:r>
            <w:r w:rsidRPr="003304F9">
              <w:rPr>
                <w:rFonts w:ascii="Arial" w:hAnsi="Arial" w:cs="Arial"/>
                <w:b/>
                <w:color w:val="000000"/>
                <w:sz w:val="20"/>
              </w:rPr>
              <w:t>continually evaluate his/her practice</w:t>
            </w:r>
            <w:r w:rsidRPr="003304F9">
              <w:rPr>
                <w:rFonts w:ascii="Arial" w:hAnsi="Arial" w:cs="Arial"/>
                <w:color w:val="000000"/>
                <w:sz w:val="20"/>
              </w:rPr>
              <w:t xml:space="preserve">, particularly the effects of his/her choices and actions on others (learners, families, other professionals, and the community), and </w:t>
            </w:r>
            <w:r w:rsidRPr="003304F9">
              <w:rPr>
                <w:rFonts w:ascii="Arial" w:hAnsi="Arial" w:cs="Arial"/>
                <w:b/>
                <w:color w:val="000000"/>
                <w:sz w:val="20"/>
              </w:rPr>
              <w:t>adapted practice to meet the needs of each learner.</w:t>
            </w:r>
          </w:p>
        </w:tc>
        <w:tc>
          <w:tcPr>
            <w:tcW w:w="2142" w:type="dxa"/>
            <w:shd w:val="clear" w:color="auto" w:fill="auto"/>
          </w:tcPr>
          <w:p w:rsidR="00365192" w:rsidRDefault="00365192" w:rsidP="003304F9">
            <w:pPr>
              <w:tabs>
                <w:tab w:val="num" w:pos="900"/>
              </w:tabs>
              <w:rPr>
                <w:rFonts w:ascii="Arial" w:hAnsi="Arial" w:cs="Arial"/>
                <w:b/>
                <w:color w:val="000000"/>
                <w:sz w:val="20"/>
                <w:szCs w:val="20"/>
              </w:rPr>
            </w:pPr>
          </w:p>
          <w:p w:rsidR="00365192" w:rsidRDefault="00365192" w:rsidP="003304F9">
            <w:pPr>
              <w:tabs>
                <w:tab w:val="num" w:pos="900"/>
              </w:tabs>
              <w:rPr>
                <w:rFonts w:ascii="Arial" w:hAnsi="Arial" w:cs="Arial"/>
                <w:b/>
                <w:color w:val="000000"/>
                <w:sz w:val="20"/>
                <w:szCs w:val="20"/>
              </w:rPr>
            </w:pPr>
          </w:p>
          <w:p w:rsidR="00365192" w:rsidRPr="007A7811" w:rsidRDefault="00365192" w:rsidP="003304F9">
            <w:pPr>
              <w:tabs>
                <w:tab w:val="num" w:pos="900"/>
              </w:tabs>
              <w:rPr>
                <w:rFonts w:ascii="Arial" w:hAnsi="Arial" w:cs="Arial"/>
                <w:color w:val="000000"/>
                <w:sz w:val="20"/>
                <w:szCs w:val="20"/>
              </w:rPr>
            </w:pPr>
            <w:r w:rsidRPr="0004599C">
              <w:rPr>
                <w:rFonts w:ascii="Arial" w:hAnsi="Arial" w:cs="Arial"/>
                <w:noProof/>
                <w:color w:val="000000"/>
                <w:sz w:val="20"/>
                <w:szCs w:val="20"/>
              </w:rPr>
              <w:t>Satisfactory (Generally)</w:t>
            </w:r>
          </w:p>
        </w:tc>
      </w:tr>
      <w:tr w:rsidR="00365192" w:rsidRPr="003304F9" w:rsidTr="003304F9">
        <w:tc>
          <w:tcPr>
            <w:tcW w:w="8280" w:type="dxa"/>
            <w:shd w:val="clear" w:color="auto" w:fill="auto"/>
          </w:tcPr>
          <w:p w:rsidR="00365192" w:rsidRPr="003304F9" w:rsidRDefault="00365192" w:rsidP="003304F9">
            <w:pPr>
              <w:autoSpaceDE w:val="0"/>
              <w:autoSpaceDN w:val="0"/>
              <w:adjustRightInd w:val="0"/>
              <w:rPr>
                <w:rFonts w:ascii="Arial" w:hAnsi="Arial" w:cs="Arial"/>
                <w:b/>
                <w:color w:val="000000"/>
                <w:sz w:val="20"/>
                <w:szCs w:val="20"/>
              </w:rPr>
            </w:pPr>
            <w:r w:rsidRPr="003304F9">
              <w:rPr>
                <w:rFonts w:ascii="Arial" w:hAnsi="Arial" w:cs="Arial"/>
                <w:b/>
                <w:color w:val="000000"/>
                <w:sz w:val="20"/>
                <w:szCs w:val="20"/>
              </w:rPr>
              <w:t>InTASC 10: Leadership and Collaboration</w:t>
            </w:r>
          </w:p>
          <w:p w:rsidR="00365192" w:rsidRPr="003304F9" w:rsidRDefault="00365192" w:rsidP="00BD6DF0">
            <w:pPr>
              <w:rPr>
                <w:rFonts w:ascii="Arial" w:hAnsi="Arial" w:cs="Arial"/>
                <w:b/>
                <w:color w:val="000000"/>
                <w:sz w:val="20"/>
                <w:szCs w:val="20"/>
              </w:rPr>
            </w:pPr>
            <w:r w:rsidRPr="003304F9">
              <w:rPr>
                <w:rFonts w:ascii="Arial" w:hAnsi="Arial" w:cs="Arial"/>
                <w:bCs/>
                <w:sz w:val="20"/>
                <w:szCs w:val="20"/>
              </w:rPr>
              <w:t xml:space="preserve">The intern </w:t>
            </w:r>
            <w:r w:rsidRPr="003304F9">
              <w:rPr>
                <w:rFonts w:ascii="Arial" w:hAnsi="Arial" w:cs="Arial"/>
                <w:b/>
                <w:color w:val="000000"/>
                <w:sz w:val="20"/>
                <w:szCs w:val="20"/>
              </w:rPr>
              <w:t>sought appropriate leadership roles and opportunities</w:t>
            </w:r>
            <w:r w:rsidRPr="003304F9">
              <w:rPr>
                <w:rFonts w:ascii="Arial" w:hAnsi="Arial" w:cs="Arial"/>
                <w:color w:val="000000"/>
                <w:sz w:val="20"/>
                <w:szCs w:val="20"/>
              </w:rPr>
              <w:t xml:space="preserve"> </w:t>
            </w:r>
            <w:r w:rsidRPr="003304F9">
              <w:rPr>
                <w:rFonts w:ascii="Arial" w:hAnsi="Arial" w:cs="Arial"/>
                <w:b/>
                <w:color w:val="000000"/>
                <w:sz w:val="20"/>
                <w:szCs w:val="20"/>
              </w:rPr>
              <w:t>to take responsibility for student learning</w:t>
            </w:r>
            <w:r w:rsidRPr="003304F9">
              <w:rPr>
                <w:rFonts w:ascii="Arial" w:hAnsi="Arial" w:cs="Arial"/>
                <w:color w:val="000000"/>
                <w:sz w:val="20"/>
                <w:szCs w:val="20"/>
              </w:rPr>
              <w:t xml:space="preserve">, to collaborate with learners, families, colleagues, other school professionals, and community members </w:t>
            </w:r>
            <w:r w:rsidRPr="003304F9">
              <w:rPr>
                <w:rFonts w:ascii="Arial" w:hAnsi="Arial" w:cs="Arial"/>
                <w:b/>
                <w:color w:val="000000"/>
                <w:sz w:val="20"/>
                <w:szCs w:val="20"/>
              </w:rPr>
              <w:t>to ensure learner growth, and to advance the profession.</w:t>
            </w:r>
          </w:p>
        </w:tc>
        <w:tc>
          <w:tcPr>
            <w:tcW w:w="2142" w:type="dxa"/>
            <w:shd w:val="clear" w:color="auto" w:fill="auto"/>
          </w:tcPr>
          <w:p w:rsidR="00365192" w:rsidRDefault="00365192" w:rsidP="003304F9">
            <w:pPr>
              <w:tabs>
                <w:tab w:val="num" w:pos="900"/>
              </w:tabs>
              <w:rPr>
                <w:rFonts w:ascii="Arial" w:hAnsi="Arial" w:cs="Arial"/>
                <w:b/>
                <w:color w:val="000000"/>
                <w:sz w:val="20"/>
                <w:szCs w:val="20"/>
              </w:rPr>
            </w:pPr>
          </w:p>
          <w:p w:rsidR="00365192" w:rsidRDefault="00365192" w:rsidP="003304F9">
            <w:pPr>
              <w:tabs>
                <w:tab w:val="num" w:pos="900"/>
              </w:tabs>
              <w:rPr>
                <w:rFonts w:ascii="Arial" w:hAnsi="Arial" w:cs="Arial"/>
                <w:b/>
                <w:color w:val="000000"/>
                <w:sz w:val="20"/>
                <w:szCs w:val="20"/>
              </w:rPr>
            </w:pPr>
          </w:p>
          <w:p w:rsidR="00365192" w:rsidRPr="007A7811" w:rsidRDefault="00365192" w:rsidP="003304F9">
            <w:pPr>
              <w:tabs>
                <w:tab w:val="num" w:pos="900"/>
              </w:tabs>
              <w:rPr>
                <w:rFonts w:ascii="Arial" w:hAnsi="Arial" w:cs="Arial"/>
                <w:color w:val="000000"/>
                <w:sz w:val="20"/>
                <w:szCs w:val="20"/>
              </w:rPr>
            </w:pPr>
            <w:r w:rsidRPr="0004599C">
              <w:rPr>
                <w:rFonts w:ascii="Arial" w:hAnsi="Arial" w:cs="Arial"/>
                <w:noProof/>
                <w:color w:val="000000"/>
                <w:sz w:val="20"/>
                <w:szCs w:val="20"/>
              </w:rPr>
              <w:t>Satisfactory (Generally)</w:t>
            </w:r>
          </w:p>
        </w:tc>
      </w:tr>
    </w:tbl>
    <w:p w:rsidR="00365192" w:rsidRPr="00986946" w:rsidRDefault="00365192" w:rsidP="00880DAA">
      <w:pPr>
        <w:tabs>
          <w:tab w:val="num" w:pos="900"/>
        </w:tabs>
        <w:ind w:left="900" w:hanging="900"/>
        <w:rPr>
          <w:rFonts w:ascii="Arial" w:hAnsi="Arial" w:cs="Arial"/>
          <w:b/>
          <w:color w:val="000000"/>
          <w:sz w:val="20"/>
          <w:szCs w:val="20"/>
        </w:rPr>
      </w:pPr>
    </w:p>
    <w:p w:rsidR="00365192" w:rsidRPr="00986946" w:rsidRDefault="00365192" w:rsidP="00880DAA">
      <w:pPr>
        <w:rPr>
          <w:rFonts w:ascii="Arial" w:hAnsi="Arial" w:cs="Arial"/>
          <w:color w:val="000000"/>
          <w:sz w:val="20"/>
          <w:szCs w:val="20"/>
        </w:rPr>
      </w:pPr>
    </w:p>
    <w:p w:rsidR="00365192" w:rsidRPr="005E204C" w:rsidRDefault="00365192" w:rsidP="00880DAA">
      <w:pPr>
        <w:rPr>
          <w:rFonts w:ascii="Arial" w:hAnsi="Arial" w:cs="Arial"/>
          <w:b/>
          <w:color w:val="022E90"/>
          <w:sz w:val="20"/>
          <w:szCs w:val="20"/>
          <w:u w:val="single"/>
        </w:rPr>
      </w:pPr>
      <w:r w:rsidRPr="005E204C">
        <w:rPr>
          <w:rFonts w:ascii="Arial" w:hAnsi="Arial" w:cs="Arial"/>
          <w:b/>
          <w:color w:val="022E90"/>
          <w:sz w:val="20"/>
          <w:szCs w:val="20"/>
          <w:u w:val="single"/>
        </w:rPr>
        <w:t>Technology</w:t>
      </w:r>
    </w:p>
    <w:p w:rsidR="00365192" w:rsidRDefault="00365192" w:rsidP="00880DAA">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8"/>
        <w:gridCol w:w="2142"/>
      </w:tblGrid>
      <w:tr w:rsidR="00365192" w:rsidRPr="003304F9" w:rsidTr="003304F9">
        <w:tc>
          <w:tcPr>
            <w:tcW w:w="8298" w:type="dxa"/>
            <w:shd w:val="clear" w:color="auto" w:fill="auto"/>
          </w:tcPr>
          <w:p w:rsidR="00365192" w:rsidRPr="003304F9" w:rsidRDefault="00365192" w:rsidP="00880DAA">
            <w:pPr>
              <w:rPr>
                <w:rFonts w:ascii="Arial" w:hAnsi="Arial" w:cs="Arial"/>
                <w:b/>
                <w:sz w:val="20"/>
                <w:szCs w:val="20"/>
              </w:rPr>
            </w:pPr>
            <w:r w:rsidRPr="003304F9">
              <w:rPr>
                <w:rFonts w:ascii="Arial" w:hAnsi="Arial" w:cs="Arial"/>
                <w:sz w:val="20"/>
                <w:szCs w:val="20"/>
              </w:rPr>
              <w:t xml:space="preserve">The intern </w:t>
            </w:r>
            <w:r w:rsidRPr="003304F9">
              <w:rPr>
                <w:rFonts w:ascii="Arial" w:hAnsi="Arial" w:cs="Arial"/>
                <w:b/>
                <w:sz w:val="20"/>
                <w:szCs w:val="20"/>
              </w:rPr>
              <w:t>used available technology</w:t>
            </w:r>
            <w:r w:rsidRPr="003304F9">
              <w:rPr>
                <w:rFonts w:ascii="Arial" w:hAnsi="Arial" w:cs="Arial"/>
                <w:sz w:val="20"/>
                <w:szCs w:val="20"/>
              </w:rPr>
              <w:t xml:space="preserve"> not as an end in itself, but as </w:t>
            </w:r>
            <w:r w:rsidRPr="003304F9">
              <w:rPr>
                <w:rFonts w:ascii="Arial" w:hAnsi="Arial" w:cs="Arial"/>
                <w:b/>
                <w:sz w:val="20"/>
                <w:szCs w:val="20"/>
              </w:rPr>
              <w:t>a tool for learning and communication</w:t>
            </w:r>
            <w:r w:rsidRPr="003304F9">
              <w:rPr>
                <w:rFonts w:ascii="Arial" w:hAnsi="Arial" w:cs="Arial"/>
                <w:sz w:val="20"/>
                <w:szCs w:val="20"/>
              </w:rPr>
              <w:t xml:space="preserve">, </w:t>
            </w:r>
            <w:r w:rsidRPr="003304F9">
              <w:rPr>
                <w:rFonts w:ascii="Arial" w:hAnsi="Arial" w:cs="Arial"/>
                <w:b/>
                <w:sz w:val="20"/>
                <w:szCs w:val="20"/>
              </w:rPr>
              <w:t>integrating its use in all facets of professional practice, and for adapting instruction to meet the needs of each learner.</w:t>
            </w:r>
          </w:p>
        </w:tc>
        <w:tc>
          <w:tcPr>
            <w:tcW w:w="2142" w:type="dxa"/>
            <w:shd w:val="clear" w:color="auto" w:fill="auto"/>
          </w:tcPr>
          <w:p w:rsidR="00365192" w:rsidRDefault="00365192" w:rsidP="00880DAA">
            <w:pPr>
              <w:rPr>
                <w:rFonts w:ascii="Arial" w:hAnsi="Arial" w:cs="Arial"/>
                <w:sz w:val="20"/>
                <w:szCs w:val="20"/>
              </w:rPr>
            </w:pPr>
          </w:p>
          <w:p w:rsidR="00365192" w:rsidRPr="003304F9" w:rsidRDefault="00365192" w:rsidP="00880DAA">
            <w:pPr>
              <w:rPr>
                <w:rFonts w:ascii="Arial" w:hAnsi="Arial" w:cs="Arial"/>
                <w:sz w:val="20"/>
                <w:szCs w:val="20"/>
              </w:rPr>
            </w:pPr>
            <w:r w:rsidRPr="0004599C">
              <w:rPr>
                <w:rFonts w:ascii="Arial" w:hAnsi="Arial" w:cs="Arial"/>
                <w:noProof/>
                <w:sz w:val="20"/>
                <w:szCs w:val="20"/>
              </w:rPr>
              <w:t>Satisfactory (Generally)</w:t>
            </w:r>
          </w:p>
        </w:tc>
      </w:tr>
    </w:tbl>
    <w:p w:rsidR="00365192" w:rsidRDefault="00365192" w:rsidP="00880DAA">
      <w:pPr>
        <w:rPr>
          <w:rFonts w:ascii="Arial" w:hAnsi="Arial" w:cs="Arial"/>
          <w:sz w:val="20"/>
          <w:szCs w:val="20"/>
        </w:rPr>
      </w:pPr>
    </w:p>
    <w:p w:rsidR="00365192" w:rsidRDefault="00365192" w:rsidP="00880DAA">
      <w:pPr>
        <w:rPr>
          <w:rFonts w:ascii="Arial" w:hAnsi="Arial" w:cs="Arial"/>
          <w:b/>
          <w:sz w:val="20"/>
          <w:szCs w:val="20"/>
        </w:rPr>
      </w:pPr>
      <w:r w:rsidRPr="005E204C">
        <w:rPr>
          <w:rFonts w:ascii="Arial" w:hAnsi="Arial" w:cs="Arial"/>
          <w:b/>
          <w:sz w:val="20"/>
          <w:szCs w:val="20"/>
        </w:rPr>
        <w:t>Part</w:t>
      </w:r>
      <w:r>
        <w:rPr>
          <w:rFonts w:ascii="Arial" w:hAnsi="Arial" w:cs="Arial"/>
          <w:b/>
          <w:sz w:val="20"/>
          <w:szCs w:val="20"/>
        </w:rPr>
        <w:t xml:space="preserve"> II.  Other Performance Factors</w:t>
      </w:r>
    </w:p>
    <w:p w:rsidR="00365192" w:rsidRPr="005E204C" w:rsidRDefault="00365192" w:rsidP="00880DAA">
      <w:pPr>
        <w:rPr>
          <w:rFonts w:ascii="Arial" w:hAnsi="Arial" w:cs="Arial"/>
          <w:b/>
          <w:sz w:val="20"/>
          <w:szCs w:val="20"/>
        </w:rPr>
      </w:pPr>
    </w:p>
    <w:p w:rsidR="00365192" w:rsidRDefault="00365192" w:rsidP="00880DAA">
      <w:pPr>
        <w:ind w:right="36"/>
        <w:rPr>
          <w:rFonts w:ascii="Arial" w:hAnsi="Arial" w:cs="Arial"/>
          <w:b/>
          <w:sz w:val="20"/>
          <w:szCs w:val="20"/>
        </w:rPr>
      </w:pPr>
      <w:r>
        <w:rPr>
          <w:rFonts w:ascii="Arial" w:hAnsi="Arial" w:cs="Arial"/>
          <w:b/>
          <w:sz w:val="20"/>
          <w:szCs w:val="20"/>
        </w:rPr>
        <w:t>P</w:t>
      </w:r>
      <w:r w:rsidRPr="005E204C">
        <w:rPr>
          <w:rFonts w:ascii="Arial" w:hAnsi="Arial" w:cs="Arial"/>
          <w:b/>
          <w:sz w:val="20"/>
          <w:szCs w:val="20"/>
        </w:rPr>
        <w:t xml:space="preserve">lease assess your </w:t>
      </w:r>
      <w:r>
        <w:rPr>
          <w:rFonts w:ascii="Arial" w:hAnsi="Arial" w:cs="Arial"/>
          <w:b/>
          <w:sz w:val="20"/>
          <w:szCs w:val="20"/>
        </w:rPr>
        <w:t>intern’s demonstrated ability, u</w:t>
      </w:r>
      <w:r w:rsidRPr="005E204C">
        <w:rPr>
          <w:rFonts w:ascii="Arial" w:hAnsi="Arial" w:cs="Arial"/>
          <w:b/>
          <w:sz w:val="20"/>
          <w:szCs w:val="20"/>
        </w:rPr>
        <w:t>sing the rating</w:t>
      </w:r>
      <w:r>
        <w:rPr>
          <w:rFonts w:ascii="Arial" w:hAnsi="Arial" w:cs="Arial"/>
          <w:b/>
          <w:sz w:val="20"/>
          <w:szCs w:val="20"/>
        </w:rPr>
        <w:t xml:space="preserve"> scale found below: </w:t>
      </w:r>
      <w:r w:rsidRPr="005E204C">
        <w:rPr>
          <w:rFonts w:ascii="Arial" w:hAnsi="Arial" w:cs="Arial"/>
          <w:b/>
          <w:sz w:val="20"/>
          <w:szCs w:val="20"/>
        </w:rPr>
        <w:t xml:space="preserve"> </w:t>
      </w:r>
    </w:p>
    <w:p w:rsidR="00365192" w:rsidRPr="005E204C" w:rsidRDefault="00365192" w:rsidP="00880DAA">
      <w:pPr>
        <w:ind w:right="36"/>
        <w:rPr>
          <w:rFonts w:ascii="Arial" w:hAnsi="Arial" w:cs="Arial"/>
          <w:b/>
          <w:sz w:val="20"/>
          <w:szCs w:val="20"/>
        </w:rPr>
      </w:pPr>
    </w:p>
    <w:tbl>
      <w:tblPr>
        <w:tblW w:w="5000" w:type="pct"/>
        <w:tblBorders>
          <w:top w:val="single" w:sz="6" w:space="0" w:color="B8D3EA"/>
          <w:left w:val="single" w:sz="6" w:space="0" w:color="B8D3EA"/>
          <w:bottom w:val="single" w:sz="6" w:space="0" w:color="B8D3EA"/>
          <w:right w:val="single" w:sz="6" w:space="0" w:color="B8D3EA"/>
        </w:tblBorders>
        <w:shd w:val="clear" w:color="auto" w:fill="ECF1F7"/>
        <w:tblCellMar>
          <w:top w:w="15" w:type="dxa"/>
          <w:left w:w="15" w:type="dxa"/>
          <w:bottom w:w="15" w:type="dxa"/>
          <w:right w:w="15" w:type="dxa"/>
        </w:tblCellMar>
        <w:tblLook w:val="04A0"/>
      </w:tblPr>
      <w:tblGrid>
        <w:gridCol w:w="10374"/>
      </w:tblGrid>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5 – Distinguished (Consistently)</w:t>
            </w:r>
            <w:r w:rsidRPr="000B6E7C">
              <w:rPr>
                <w:rFonts w:ascii="Arial" w:hAnsi="Arial" w:cs="Arial"/>
                <w:b/>
                <w:i/>
                <w:iCs/>
                <w:sz w:val="20"/>
                <w:szCs w:val="20"/>
                <w:lang w:eastAsia="ja-JP"/>
              </w:rPr>
              <w:t xml:space="preserve"> </w:t>
            </w:r>
          </w:p>
        </w:tc>
      </w:tr>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4 – Proficient (Frequently)</w:t>
            </w:r>
            <w:r w:rsidRPr="000B6E7C">
              <w:rPr>
                <w:rFonts w:ascii="Arial" w:hAnsi="Arial" w:cs="Arial"/>
                <w:b/>
                <w:i/>
                <w:iCs/>
                <w:sz w:val="20"/>
                <w:szCs w:val="20"/>
                <w:lang w:eastAsia="ja-JP"/>
              </w:rPr>
              <w:t xml:space="preserve"> </w:t>
            </w:r>
          </w:p>
        </w:tc>
      </w:tr>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lastRenderedPageBreak/>
              <w:t>3 – Satisfactory (Generally)</w:t>
            </w:r>
          </w:p>
        </w:tc>
      </w:tr>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2 – Basic/Needs Improvement (Seldom)</w:t>
            </w:r>
          </w:p>
        </w:tc>
      </w:tr>
      <w:tr w:rsidR="00365192" w:rsidRPr="000B6E7C" w:rsidTr="005D41D8">
        <w:tc>
          <w:tcPr>
            <w:tcW w:w="5000" w:type="pct"/>
            <w:tcBorders>
              <w:top w:val="single" w:sz="6" w:space="0" w:color="B8D3EA"/>
              <w:bottom w:val="single" w:sz="6" w:space="0" w:color="B8D3EA"/>
            </w:tcBorders>
            <w:shd w:val="clear" w:color="auto" w:fill="ECF1F7"/>
            <w:tcMar>
              <w:top w:w="30" w:type="dxa"/>
              <w:left w:w="75" w:type="dxa"/>
              <w:bottom w:w="30" w:type="dxa"/>
              <w:right w:w="75" w:type="dxa"/>
            </w:tcMar>
            <w:vAlign w:val="center"/>
            <w:hideMark/>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1 – Unsatisfactory (Failed to)</w:t>
            </w:r>
            <w:r w:rsidRPr="000B6E7C">
              <w:rPr>
                <w:rFonts w:ascii="Arial" w:hAnsi="Arial" w:cs="Arial"/>
                <w:b/>
                <w:i/>
                <w:iCs/>
                <w:sz w:val="20"/>
                <w:szCs w:val="20"/>
                <w:lang w:eastAsia="ja-JP"/>
              </w:rPr>
              <w:t xml:space="preserve"> </w:t>
            </w:r>
          </w:p>
        </w:tc>
      </w:tr>
      <w:tr w:rsidR="00365192" w:rsidRPr="000B6E7C" w:rsidTr="005D41D8">
        <w:tc>
          <w:tcPr>
            <w:tcW w:w="5000" w:type="pct"/>
            <w:tcBorders>
              <w:top w:val="single" w:sz="6" w:space="0" w:color="B8D3EA"/>
            </w:tcBorders>
            <w:shd w:val="clear" w:color="auto" w:fill="ECF1F7"/>
            <w:tcMar>
              <w:top w:w="30" w:type="dxa"/>
              <w:left w:w="75" w:type="dxa"/>
              <w:bottom w:w="30" w:type="dxa"/>
              <w:right w:w="75" w:type="dxa"/>
            </w:tcMar>
            <w:vAlign w:val="center"/>
          </w:tcPr>
          <w:p w:rsidR="00365192" w:rsidRPr="000B6E7C" w:rsidRDefault="00365192" w:rsidP="005D41D8">
            <w:pPr>
              <w:rPr>
                <w:rFonts w:ascii="Arial" w:hAnsi="Arial" w:cs="Arial"/>
                <w:b/>
                <w:sz w:val="20"/>
                <w:szCs w:val="20"/>
                <w:lang w:eastAsia="ja-JP"/>
              </w:rPr>
            </w:pPr>
            <w:r w:rsidRPr="000B6E7C">
              <w:rPr>
                <w:rFonts w:ascii="Arial" w:hAnsi="Arial" w:cs="Arial"/>
                <w:b/>
                <w:sz w:val="20"/>
                <w:szCs w:val="20"/>
                <w:lang w:eastAsia="ja-JP"/>
              </w:rPr>
              <w:t>NA – Not Applicable [</w:t>
            </w:r>
            <w:r w:rsidRPr="000B6E7C">
              <w:rPr>
                <w:rFonts w:ascii="Arial" w:hAnsi="Arial" w:cs="Arial"/>
                <w:b/>
                <w:sz w:val="20"/>
                <w:szCs w:val="20"/>
              </w:rPr>
              <w:t>if placement did not provide opportunity]</w:t>
            </w:r>
          </w:p>
        </w:tc>
      </w:tr>
    </w:tbl>
    <w:p w:rsidR="00365192" w:rsidRDefault="00365192" w:rsidP="00880DAA">
      <w:pPr>
        <w:ind w:right="36"/>
        <w:rPr>
          <w:rFonts w:ascii="Arial" w:hAnsi="Arial" w:cs="Arial"/>
          <w:sz w:val="20"/>
          <w:szCs w:val="20"/>
        </w:rPr>
      </w:pPr>
    </w:p>
    <w:p w:rsidR="00365192" w:rsidRDefault="00365192" w:rsidP="00880DAA">
      <w:pPr>
        <w:ind w:right="36"/>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gridCol w:w="1872"/>
      </w:tblGrid>
      <w:tr w:rsidR="00365192" w:rsidRPr="003304F9" w:rsidTr="003304F9">
        <w:tc>
          <w:tcPr>
            <w:tcW w:w="8568" w:type="dxa"/>
            <w:shd w:val="clear" w:color="auto" w:fill="auto"/>
          </w:tcPr>
          <w:p w:rsidR="00365192" w:rsidRPr="003304F9" w:rsidRDefault="00365192" w:rsidP="003304F9">
            <w:pPr>
              <w:ind w:right="36"/>
              <w:rPr>
                <w:rFonts w:ascii="Arial" w:hAnsi="Arial" w:cs="Arial"/>
                <w:b/>
                <w:sz w:val="20"/>
                <w:szCs w:val="20"/>
              </w:rPr>
            </w:pPr>
            <w:r w:rsidRPr="003304F9">
              <w:rPr>
                <w:rFonts w:ascii="Arial" w:hAnsi="Arial" w:cs="Arial"/>
                <w:sz w:val="20"/>
                <w:szCs w:val="20"/>
              </w:rPr>
              <w:t xml:space="preserve">1.  The intern differentiated instruction and worked effectively with </w:t>
            </w:r>
            <w:r w:rsidRPr="003304F9">
              <w:rPr>
                <w:rFonts w:ascii="Arial" w:hAnsi="Arial" w:cs="Arial"/>
                <w:b/>
                <w:sz w:val="20"/>
                <w:szCs w:val="20"/>
              </w:rPr>
              <w:t>learners from diverse backgrounds (ex., socio-economic, racial, ethnic)</w:t>
            </w:r>
            <w:r w:rsidRPr="003304F9">
              <w:rPr>
                <w:rFonts w:ascii="Arial" w:hAnsi="Arial" w:cs="Arial"/>
                <w:sz w:val="20"/>
                <w:szCs w:val="20"/>
              </w:rPr>
              <w:t>.</w:t>
            </w:r>
          </w:p>
        </w:tc>
        <w:tc>
          <w:tcPr>
            <w:tcW w:w="1872" w:type="dxa"/>
            <w:shd w:val="clear" w:color="auto" w:fill="auto"/>
          </w:tcPr>
          <w:p w:rsidR="00365192" w:rsidRDefault="00365192" w:rsidP="003304F9">
            <w:pPr>
              <w:ind w:right="36"/>
              <w:rPr>
                <w:rFonts w:ascii="Arial" w:hAnsi="Arial" w:cs="Arial"/>
                <w:sz w:val="20"/>
                <w:szCs w:val="20"/>
              </w:rPr>
            </w:pPr>
            <w:r w:rsidRPr="0004599C">
              <w:rPr>
                <w:rFonts w:ascii="Arial" w:hAnsi="Arial" w:cs="Arial"/>
                <w:noProof/>
                <w:sz w:val="20"/>
                <w:szCs w:val="20"/>
              </w:rPr>
              <w:t>Proficient (Frequently)</w:t>
            </w:r>
          </w:p>
          <w:p w:rsidR="00365192" w:rsidRPr="003304F9" w:rsidRDefault="00365192" w:rsidP="003304F9">
            <w:pPr>
              <w:ind w:right="36"/>
              <w:rPr>
                <w:rFonts w:ascii="Arial" w:hAnsi="Arial" w:cs="Arial"/>
                <w:sz w:val="20"/>
                <w:szCs w:val="20"/>
              </w:rPr>
            </w:pPr>
          </w:p>
        </w:tc>
      </w:tr>
      <w:tr w:rsidR="00365192" w:rsidRPr="003304F9" w:rsidTr="003304F9">
        <w:tc>
          <w:tcPr>
            <w:tcW w:w="8568" w:type="dxa"/>
            <w:shd w:val="clear" w:color="auto" w:fill="auto"/>
          </w:tcPr>
          <w:p w:rsidR="00365192" w:rsidRPr="003304F9" w:rsidRDefault="00365192" w:rsidP="003304F9">
            <w:pPr>
              <w:ind w:right="36"/>
              <w:rPr>
                <w:rFonts w:ascii="Arial" w:hAnsi="Arial" w:cs="Arial"/>
                <w:sz w:val="20"/>
                <w:szCs w:val="20"/>
              </w:rPr>
            </w:pPr>
            <w:r w:rsidRPr="003304F9">
              <w:rPr>
                <w:rFonts w:ascii="Arial" w:hAnsi="Arial" w:cs="Arial"/>
                <w:sz w:val="20"/>
                <w:szCs w:val="20"/>
              </w:rPr>
              <w:t xml:space="preserve">2.  The intern differentiated instruction and worked effectively with </w:t>
            </w:r>
            <w:r w:rsidRPr="003304F9">
              <w:rPr>
                <w:rFonts w:ascii="Arial" w:hAnsi="Arial" w:cs="Arial"/>
                <w:b/>
                <w:sz w:val="20"/>
                <w:szCs w:val="20"/>
              </w:rPr>
              <w:t>learners with special needs</w:t>
            </w:r>
          </w:p>
        </w:tc>
        <w:tc>
          <w:tcPr>
            <w:tcW w:w="1872" w:type="dxa"/>
            <w:shd w:val="clear" w:color="auto" w:fill="auto"/>
          </w:tcPr>
          <w:p w:rsidR="00365192" w:rsidRDefault="00365192" w:rsidP="003304F9">
            <w:pPr>
              <w:ind w:right="36"/>
              <w:rPr>
                <w:rFonts w:ascii="Arial" w:hAnsi="Arial" w:cs="Arial"/>
                <w:sz w:val="20"/>
                <w:szCs w:val="20"/>
              </w:rPr>
            </w:pPr>
          </w:p>
          <w:p w:rsidR="00365192" w:rsidRPr="003304F9" w:rsidRDefault="00365192" w:rsidP="003304F9">
            <w:pPr>
              <w:ind w:right="36"/>
              <w:rPr>
                <w:rFonts w:ascii="Arial" w:hAnsi="Arial" w:cs="Arial"/>
                <w:sz w:val="20"/>
                <w:szCs w:val="20"/>
              </w:rPr>
            </w:pPr>
            <w:r w:rsidRPr="0004599C">
              <w:rPr>
                <w:rFonts w:ascii="Arial" w:hAnsi="Arial" w:cs="Arial"/>
                <w:noProof/>
                <w:sz w:val="20"/>
                <w:szCs w:val="20"/>
              </w:rPr>
              <w:t>Satisfactory (Generally)</w:t>
            </w:r>
          </w:p>
        </w:tc>
      </w:tr>
      <w:tr w:rsidR="00365192" w:rsidRPr="003304F9" w:rsidTr="003304F9">
        <w:tc>
          <w:tcPr>
            <w:tcW w:w="8568" w:type="dxa"/>
            <w:shd w:val="clear" w:color="auto" w:fill="auto"/>
          </w:tcPr>
          <w:p w:rsidR="00365192" w:rsidRPr="003304F9" w:rsidRDefault="00365192" w:rsidP="003304F9">
            <w:pPr>
              <w:ind w:right="36"/>
              <w:rPr>
                <w:rFonts w:ascii="Arial" w:hAnsi="Arial" w:cs="Arial"/>
                <w:b/>
                <w:sz w:val="20"/>
                <w:szCs w:val="20"/>
              </w:rPr>
            </w:pPr>
            <w:r w:rsidRPr="003304F9">
              <w:rPr>
                <w:rFonts w:ascii="Arial" w:hAnsi="Arial" w:cs="Arial"/>
                <w:sz w:val="20"/>
                <w:szCs w:val="20"/>
              </w:rPr>
              <w:t xml:space="preserve">3.  The intern differentiated instruction and worked effectively with </w:t>
            </w:r>
            <w:r w:rsidRPr="003304F9">
              <w:rPr>
                <w:rFonts w:ascii="Arial" w:hAnsi="Arial" w:cs="Arial"/>
                <w:b/>
                <w:sz w:val="20"/>
                <w:szCs w:val="20"/>
              </w:rPr>
              <w:t>English Language Learners (ELL)</w:t>
            </w:r>
            <w:r w:rsidRPr="003304F9">
              <w:rPr>
                <w:rFonts w:ascii="Arial" w:hAnsi="Arial" w:cs="Arial"/>
                <w:sz w:val="20"/>
                <w:szCs w:val="20"/>
              </w:rPr>
              <w:t>.</w:t>
            </w:r>
          </w:p>
        </w:tc>
        <w:tc>
          <w:tcPr>
            <w:tcW w:w="1872" w:type="dxa"/>
            <w:shd w:val="clear" w:color="auto" w:fill="auto"/>
          </w:tcPr>
          <w:p w:rsidR="00365192" w:rsidRDefault="00365192" w:rsidP="003304F9">
            <w:pPr>
              <w:ind w:right="36"/>
              <w:rPr>
                <w:rFonts w:ascii="Arial" w:hAnsi="Arial" w:cs="Arial"/>
                <w:sz w:val="20"/>
                <w:szCs w:val="20"/>
              </w:rPr>
            </w:pPr>
          </w:p>
          <w:p w:rsidR="00365192" w:rsidRPr="003304F9" w:rsidRDefault="00365192" w:rsidP="003304F9">
            <w:pPr>
              <w:ind w:right="36"/>
              <w:rPr>
                <w:rFonts w:ascii="Arial" w:hAnsi="Arial" w:cs="Arial"/>
                <w:sz w:val="20"/>
                <w:szCs w:val="20"/>
              </w:rPr>
            </w:pPr>
            <w:r w:rsidRPr="0004599C">
              <w:rPr>
                <w:rFonts w:ascii="Arial" w:hAnsi="Arial" w:cs="Arial"/>
                <w:noProof/>
                <w:sz w:val="20"/>
                <w:szCs w:val="20"/>
              </w:rPr>
              <w:t>Not Applicable</w:t>
            </w:r>
          </w:p>
        </w:tc>
      </w:tr>
      <w:tr w:rsidR="00365192" w:rsidRPr="003304F9" w:rsidTr="003304F9">
        <w:tc>
          <w:tcPr>
            <w:tcW w:w="8568" w:type="dxa"/>
            <w:shd w:val="clear" w:color="auto" w:fill="auto"/>
          </w:tcPr>
          <w:p w:rsidR="00365192" w:rsidRPr="003304F9" w:rsidRDefault="00365192" w:rsidP="003304F9">
            <w:pPr>
              <w:ind w:right="36"/>
              <w:rPr>
                <w:rFonts w:ascii="Arial" w:hAnsi="Arial" w:cs="Arial"/>
                <w:sz w:val="20"/>
                <w:szCs w:val="20"/>
              </w:rPr>
            </w:pPr>
            <w:r w:rsidRPr="003304F9">
              <w:rPr>
                <w:rFonts w:ascii="Arial" w:hAnsi="Arial" w:cs="Arial"/>
                <w:sz w:val="20"/>
                <w:szCs w:val="20"/>
              </w:rPr>
              <w:t xml:space="preserve">4.  The intern differentiated instruction and worked effectively with </w:t>
            </w:r>
            <w:r w:rsidRPr="003304F9">
              <w:rPr>
                <w:rFonts w:ascii="Arial" w:hAnsi="Arial" w:cs="Arial"/>
                <w:b/>
                <w:sz w:val="20"/>
                <w:szCs w:val="20"/>
              </w:rPr>
              <w:t>gifted and talented learners</w:t>
            </w:r>
          </w:p>
        </w:tc>
        <w:tc>
          <w:tcPr>
            <w:tcW w:w="1872" w:type="dxa"/>
            <w:shd w:val="clear" w:color="auto" w:fill="auto"/>
          </w:tcPr>
          <w:p w:rsidR="00365192" w:rsidRDefault="00365192" w:rsidP="003304F9">
            <w:pPr>
              <w:ind w:right="36"/>
              <w:rPr>
                <w:rFonts w:ascii="Arial" w:hAnsi="Arial" w:cs="Arial"/>
                <w:sz w:val="20"/>
                <w:szCs w:val="20"/>
              </w:rPr>
            </w:pPr>
          </w:p>
          <w:p w:rsidR="00365192" w:rsidRPr="003304F9" w:rsidRDefault="00365192" w:rsidP="003304F9">
            <w:pPr>
              <w:ind w:right="36"/>
              <w:rPr>
                <w:rFonts w:ascii="Arial" w:hAnsi="Arial" w:cs="Arial"/>
                <w:sz w:val="20"/>
                <w:szCs w:val="20"/>
              </w:rPr>
            </w:pPr>
            <w:r w:rsidRPr="0004599C">
              <w:rPr>
                <w:rFonts w:ascii="Arial" w:hAnsi="Arial" w:cs="Arial"/>
                <w:noProof/>
                <w:sz w:val="20"/>
                <w:szCs w:val="20"/>
              </w:rPr>
              <w:t>Not Applicable</w:t>
            </w:r>
          </w:p>
        </w:tc>
      </w:tr>
      <w:tr w:rsidR="00365192" w:rsidRPr="003304F9" w:rsidTr="003304F9">
        <w:tc>
          <w:tcPr>
            <w:tcW w:w="8568" w:type="dxa"/>
            <w:shd w:val="clear" w:color="auto" w:fill="auto"/>
          </w:tcPr>
          <w:p w:rsidR="00365192" w:rsidRPr="003304F9" w:rsidRDefault="00365192" w:rsidP="003304F9">
            <w:pPr>
              <w:ind w:right="36"/>
              <w:rPr>
                <w:rFonts w:ascii="Arial" w:hAnsi="Arial" w:cs="Arial"/>
                <w:b/>
                <w:sz w:val="20"/>
                <w:szCs w:val="20"/>
              </w:rPr>
            </w:pPr>
            <w:r w:rsidRPr="003304F9">
              <w:rPr>
                <w:rFonts w:ascii="Arial" w:hAnsi="Arial" w:cs="Arial"/>
                <w:sz w:val="20"/>
                <w:szCs w:val="20"/>
              </w:rPr>
              <w:t xml:space="preserve">5.  The intern collaboratively planned and/or taught with </w:t>
            </w:r>
            <w:r w:rsidRPr="003304F9">
              <w:rPr>
                <w:rFonts w:ascii="Arial" w:hAnsi="Arial" w:cs="Arial"/>
                <w:b/>
                <w:sz w:val="20"/>
                <w:szCs w:val="20"/>
              </w:rPr>
              <w:t>specialized resource personnel (ex., guidance counselor, resource teacher, special educator, reading specialist, media specialist, speech pathologist)</w:t>
            </w:r>
            <w:r w:rsidRPr="003304F9">
              <w:rPr>
                <w:rFonts w:ascii="Arial" w:hAnsi="Arial" w:cs="Arial"/>
                <w:sz w:val="20"/>
                <w:szCs w:val="20"/>
              </w:rPr>
              <w:t>.</w:t>
            </w:r>
          </w:p>
        </w:tc>
        <w:tc>
          <w:tcPr>
            <w:tcW w:w="1872" w:type="dxa"/>
            <w:shd w:val="clear" w:color="auto" w:fill="auto"/>
          </w:tcPr>
          <w:p w:rsidR="00365192" w:rsidRDefault="00365192" w:rsidP="003304F9">
            <w:pPr>
              <w:ind w:right="36"/>
              <w:rPr>
                <w:rFonts w:ascii="Arial" w:hAnsi="Arial" w:cs="Arial"/>
                <w:sz w:val="20"/>
                <w:szCs w:val="20"/>
              </w:rPr>
            </w:pPr>
          </w:p>
          <w:p w:rsidR="00365192" w:rsidRPr="003304F9" w:rsidRDefault="00365192" w:rsidP="003304F9">
            <w:pPr>
              <w:ind w:right="36"/>
              <w:rPr>
                <w:rFonts w:ascii="Arial" w:hAnsi="Arial" w:cs="Arial"/>
                <w:sz w:val="20"/>
                <w:szCs w:val="20"/>
              </w:rPr>
            </w:pPr>
            <w:r w:rsidRPr="0004599C">
              <w:rPr>
                <w:rFonts w:ascii="Arial" w:hAnsi="Arial" w:cs="Arial"/>
                <w:noProof/>
                <w:sz w:val="20"/>
                <w:szCs w:val="20"/>
              </w:rPr>
              <w:t>Not Applicable</w:t>
            </w:r>
          </w:p>
        </w:tc>
      </w:tr>
    </w:tbl>
    <w:p w:rsidR="00365192" w:rsidRDefault="00365192" w:rsidP="00880DAA">
      <w:pPr>
        <w:ind w:right="36"/>
        <w:rPr>
          <w:rFonts w:ascii="Arial" w:hAnsi="Arial" w:cs="Arial"/>
          <w:sz w:val="20"/>
          <w:szCs w:val="20"/>
        </w:rPr>
      </w:pPr>
    </w:p>
    <w:p w:rsidR="00365192" w:rsidRDefault="00365192">
      <w:pPr>
        <w:rPr>
          <w:rFonts w:ascii="Arial" w:hAnsi="Arial" w:cs="Arial"/>
          <w:b/>
          <w:sz w:val="20"/>
        </w:rPr>
      </w:pPr>
      <w:r>
        <w:rPr>
          <w:rFonts w:ascii="Arial" w:hAnsi="Arial" w:cs="Arial"/>
          <w:b/>
          <w:sz w:val="20"/>
        </w:rPr>
        <w:t>Part III. NCSS STANDARDS</w:t>
      </w:r>
    </w:p>
    <w:p w:rsidR="00365192" w:rsidRDefault="00365192">
      <w:pPr>
        <w:rPr>
          <w:rFonts w:ascii="Arial" w:hAnsi="Arial" w:cs="Arial"/>
          <w:b/>
          <w:sz w:val="20"/>
        </w:rPr>
      </w:pPr>
    </w:p>
    <w:p w:rsidR="00365192" w:rsidRDefault="00365192">
      <w:pPr>
        <w:rPr>
          <w:rFonts w:ascii="Arial" w:hAnsi="Arial" w:cs="Arial"/>
          <w:bCs/>
          <w:sz w:val="20"/>
          <w:szCs w:val="20"/>
        </w:rPr>
      </w:pPr>
      <w:r w:rsidRPr="005B0BB1">
        <w:rPr>
          <w:rFonts w:ascii="Arial" w:hAnsi="Arial" w:cs="Arial"/>
          <w:b/>
          <w:sz w:val="20"/>
        </w:rPr>
        <w:t>Please assess your intern’s performance level and indicate your rating on eac</w:t>
      </w:r>
      <w:r>
        <w:rPr>
          <w:rFonts w:ascii="Arial" w:hAnsi="Arial" w:cs="Arial"/>
          <w:b/>
          <w:sz w:val="20"/>
        </w:rPr>
        <w:t xml:space="preserve">h of the NCSS Standards </w:t>
      </w:r>
      <w:r w:rsidRPr="005B0BB1">
        <w:rPr>
          <w:rFonts w:ascii="Arial" w:hAnsi="Arial" w:cs="Arial"/>
          <w:b/>
          <w:sz w:val="20"/>
        </w:rPr>
        <w:t xml:space="preserve">using the criteria </w:t>
      </w:r>
      <w:r>
        <w:rPr>
          <w:rFonts w:ascii="Arial" w:hAnsi="Arial" w:cs="Arial"/>
          <w:b/>
          <w:sz w:val="20"/>
        </w:rPr>
        <w:t>below and additional descriptions found in page 9:</w:t>
      </w:r>
    </w:p>
    <w:p w:rsidR="00365192" w:rsidRDefault="00365192">
      <w:pPr>
        <w:rPr>
          <w:rFonts w:ascii="Arial" w:hAnsi="Arial" w:cs="Arial"/>
          <w:bCs/>
          <w:sz w:val="20"/>
          <w:szCs w:val="20"/>
        </w:rPr>
      </w:pPr>
    </w:p>
    <w:tbl>
      <w:tblPr>
        <w:tblW w:w="5000" w:type="pct"/>
        <w:tblBorders>
          <w:top w:val="single" w:sz="6" w:space="0" w:color="B8D3EA"/>
          <w:left w:val="single" w:sz="6" w:space="0" w:color="B8D3EA"/>
          <w:bottom w:val="single" w:sz="6" w:space="0" w:color="B8D3EA"/>
          <w:right w:val="single" w:sz="6" w:space="0" w:color="B8D3EA"/>
        </w:tblBorders>
        <w:shd w:val="clear" w:color="auto" w:fill="ECF1F7"/>
        <w:tblCellMar>
          <w:top w:w="15" w:type="dxa"/>
          <w:left w:w="15" w:type="dxa"/>
          <w:bottom w:w="15" w:type="dxa"/>
          <w:right w:w="15" w:type="dxa"/>
        </w:tblCellMar>
        <w:tblLook w:val="04A0"/>
      </w:tblPr>
      <w:tblGrid>
        <w:gridCol w:w="10374"/>
      </w:tblGrid>
      <w:tr w:rsidR="00365192" w:rsidRPr="00880DAA"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880DAA" w:rsidRDefault="00365192" w:rsidP="00880DAA">
            <w:pPr>
              <w:rPr>
                <w:rFonts w:ascii="Arial" w:hAnsi="Arial" w:cs="Arial"/>
                <w:b/>
                <w:sz w:val="20"/>
                <w:szCs w:val="20"/>
                <w:lang w:eastAsia="ja-JP"/>
              </w:rPr>
            </w:pPr>
            <w:r w:rsidRPr="00880DAA">
              <w:rPr>
                <w:rFonts w:ascii="Arial" w:hAnsi="Arial" w:cs="Arial"/>
                <w:b/>
                <w:sz w:val="20"/>
                <w:szCs w:val="20"/>
                <w:lang w:eastAsia="ja-JP"/>
              </w:rPr>
              <w:t>5 - Distinguished (Consistently demonstrated)</w:t>
            </w:r>
            <w:r w:rsidRPr="00880DAA">
              <w:rPr>
                <w:rFonts w:ascii="Arial" w:hAnsi="Arial" w:cs="Arial"/>
                <w:b/>
                <w:i/>
                <w:iCs/>
                <w:sz w:val="20"/>
                <w:szCs w:val="20"/>
                <w:lang w:eastAsia="ja-JP"/>
              </w:rPr>
              <w:t xml:space="preserve"> </w:t>
            </w:r>
          </w:p>
        </w:tc>
      </w:tr>
      <w:tr w:rsidR="00365192" w:rsidRPr="00880DAA"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880DAA" w:rsidRDefault="00365192" w:rsidP="00880DAA">
            <w:pPr>
              <w:rPr>
                <w:rFonts w:ascii="Arial" w:hAnsi="Arial" w:cs="Arial"/>
                <w:b/>
                <w:sz w:val="20"/>
                <w:szCs w:val="20"/>
                <w:lang w:eastAsia="ja-JP"/>
              </w:rPr>
            </w:pPr>
            <w:r w:rsidRPr="00880DAA">
              <w:rPr>
                <w:rFonts w:ascii="Arial" w:hAnsi="Arial" w:cs="Arial"/>
                <w:b/>
                <w:sz w:val="20"/>
                <w:szCs w:val="20"/>
                <w:lang w:eastAsia="ja-JP"/>
              </w:rPr>
              <w:t>4 - Proficient (Frequently demonstrated)</w:t>
            </w:r>
            <w:r w:rsidRPr="00880DAA">
              <w:rPr>
                <w:rFonts w:ascii="Arial" w:hAnsi="Arial" w:cs="Arial"/>
                <w:b/>
                <w:i/>
                <w:iCs/>
                <w:sz w:val="20"/>
                <w:szCs w:val="20"/>
                <w:lang w:eastAsia="ja-JP"/>
              </w:rPr>
              <w:t xml:space="preserve"> </w:t>
            </w:r>
          </w:p>
        </w:tc>
      </w:tr>
      <w:tr w:rsidR="00365192" w:rsidRPr="00880DAA"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880DAA" w:rsidRDefault="00365192" w:rsidP="00880DAA">
            <w:pPr>
              <w:rPr>
                <w:rFonts w:ascii="Arial" w:hAnsi="Arial" w:cs="Arial"/>
                <w:b/>
                <w:sz w:val="20"/>
                <w:szCs w:val="20"/>
                <w:lang w:eastAsia="ja-JP"/>
              </w:rPr>
            </w:pPr>
            <w:r w:rsidRPr="00880DAA">
              <w:rPr>
                <w:rFonts w:ascii="Arial" w:hAnsi="Arial" w:cs="Arial"/>
                <w:b/>
                <w:sz w:val="20"/>
                <w:szCs w:val="20"/>
                <w:lang w:eastAsia="ja-JP"/>
              </w:rPr>
              <w:t>3 - Satisfactory (Generally demonstrated)</w:t>
            </w:r>
          </w:p>
        </w:tc>
      </w:tr>
      <w:tr w:rsidR="00365192" w:rsidRPr="00880DAA"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880DAA" w:rsidRDefault="00365192" w:rsidP="00880DAA">
            <w:pPr>
              <w:rPr>
                <w:rFonts w:ascii="Arial" w:hAnsi="Arial" w:cs="Arial"/>
                <w:b/>
                <w:sz w:val="20"/>
                <w:szCs w:val="20"/>
                <w:lang w:eastAsia="ja-JP"/>
              </w:rPr>
            </w:pPr>
            <w:r w:rsidRPr="00880DAA">
              <w:rPr>
                <w:rFonts w:ascii="Arial" w:hAnsi="Arial" w:cs="Arial"/>
                <w:b/>
                <w:sz w:val="20"/>
                <w:szCs w:val="20"/>
                <w:lang w:eastAsia="ja-JP"/>
              </w:rPr>
              <w:t>2 - Basic/Needs Improvement (Seldom demonstrated)</w:t>
            </w:r>
          </w:p>
        </w:tc>
      </w:tr>
      <w:tr w:rsidR="00365192" w:rsidRPr="00880DAA" w:rsidTr="005D41D8">
        <w:tc>
          <w:tcPr>
            <w:tcW w:w="5000" w:type="pct"/>
            <w:tcBorders>
              <w:top w:val="single" w:sz="6" w:space="0" w:color="B8D3EA"/>
            </w:tcBorders>
            <w:shd w:val="clear" w:color="auto" w:fill="ECF1F7"/>
            <w:tcMar>
              <w:top w:w="30" w:type="dxa"/>
              <w:left w:w="75" w:type="dxa"/>
              <w:bottom w:w="30" w:type="dxa"/>
              <w:right w:w="75" w:type="dxa"/>
            </w:tcMar>
            <w:vAlign w:val="center"/>
            <w:hideMark/>
          </w:tcPr>
          <w:p w:rsidR="00365192" w:rsidRPr="00880DAA" w:rsidRDefault="00365192" w:rsidP="00880DAA">
            <w:pPr>
              <w:rPr>
                <w:rFonts w:ascii="Arial" w:hAnsi="Arial" w:cs="Arial"/>
                <w:b/>
                <w:sz w:val="20"/>
                <w:szCs w:val="20"/>
                <w:lang w:eastAsia="ja-JP"/>
              </w:rPr>
            </w:pPr>
            <w:r w:rsidRPr="00880DAA">
              <w:rPr>
                <w:rFonts w:ascii="Arial" w:hAnsi="Arial" w:cs="Arial"/>
                <w:b/>
                <w:sz w:val="20"/>
                <w:szCs w:val="20"/>
                <w:lang w:eastAsia="ja-JP"/>
              </w:rPr>
              <w:t>1 - Unsatisfactory (Failed to demonstrate)</w:t>
            </w:r>
            <w:r w:rsidRPr="00880DAA">
              <w:rPr>
                <w:rFonts w:ascii="Arial" w:hAnsi="Arial" w:cs="Arial"/>
                <w:b/>
                <w:i/>
                <w:iCs/>
                <w:sz w:val="20"/>
                <w:szCs w:val="20"/>
                <w:lang w:eastAsia="ja-JP"/>
              </w:rPr>
              <w:t xml:space="preserve"> </w:t>
            </w:r>
          </w:p>
        </w:tc>
      </w:tr>
    </w:tbl>
    <w:p w:rsidR="00365192" w:rsidRPr="00880DAA" w:rsidRDefault="00365192">
      <w:pPr>
        <w:rPr>
          <w:rFonts w:ascii="Arial" w:hAnsi="Arial" w:cs="Arial"/>
          <w:bCs/>
          <w:sz w:val="20"/>
          <w:szCs w:val="20"/>
        </w:rPr>
      </w:pPr>
    </w:p>
    <w:p w:rsidR="00365192" w:rsidRDefault="00365192" w:rsidP="00880DAA">
      <w:pPr>
        <w:pStyle w:val="Title"/>
        <w:ind w:right="237"/>
        <w:jc w:val="left"/>
        <w:rPr>
          <w:rStyle w:val="Emphasis"/>
          <w:rFonts w:ascii="Arial" w:hAnsi="Arial" w:cs="Arial"/>
          <w:i w:val="0"/>
          <w:sz w:val="20"/>
          <w:szCs w:val="20"/>
        </w:rPr>
      </w:pPr>
    </w:p>
    <w:p w:rsidR="00365192" w:rsidRPr="00880DAA" w:rsidRDefault="00365192" w:rsidP="00880DAA">
      <w:pPr>
        <w:pStyle w:val="Title"/>
        <w:ind w:right="237"/>
        <w:jc w:val="left"/>
        <w:rPr>
          <w:rFonts w:ascii="Arial" w:hAnsi="Arial" w:cs="Arial"/>
          <w:i/>
          <w:sz w:val="20"/>
          <w:szCs w:val="20"/>
        </w:rPr>
      </w:pPr>
      <w:r w:rsidRPr="00880DAA">
        <w:rPr>
          <w:rStyle w:val="Emphasis"/>
          <w:rFonts w:ascii="Arial" w:hAnsi="Arial" w:cs="Arial"/>
          <w:i w:val="0"/>
          <w:sz w:val="20"/>
          <w:szCs w:val="20"/>
        </w:rPr>
        <w:t>Candidates in social studies should possess the knowledge, capabilities, and dispositions to organize and provide experiences that provide instruction at the appropriate school level for the study of….</w:t>
      </w:r>
    </w:p>
    <w:p w:rsidR="00365192" w:rsidRDefault="00365192" w:rsidP="00880DAA">
      <w:pPr>
        <w:pStyle w:val="Title"/>
        <w:jc w:val="left"/>
        <w:rPr>
          <w:rFonts w:ascii="Arial" w:hAnsi="Arial" w:cs="Arial"/>
          <w:b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gridCol w:w="1872"/>
      </w:tblGrid>
      <w:tr w:rsidR="00365192" w:rsidRPr="003304F9" w:rsidTr="003304F9">
        <w:tc>
          <w:tcPr>
            <w:tcW w:w="8568" w:type="dxa"/>
            <w:shd w:val="clear" w:color="auto" w:fill="auto"/>
          </w:tcPr>
          <w:p w:rsidR="00365192" w:rsidRPr="003304F9" w:rsidRDefault="00365192" w:rsidP="003304F9">
            <w:pPr>
              <w:pStyle w:val="BodyText"/>
              <w:ind w:right="0"/>
              <w:rPr>
                <w:rStyle w:val="Emphasis"/>
                <w:rFonts w:ascii="Arial" w:hAnsi="Arial" w:cs="Arial"/>
                <w:i w:val="0"/>
                <w:sz w:val="20"/>
              </w:rPr>
            </w:pPr>
            <w:r w:rsidRPr="003304F9">
              <w:rPr>
                <w:rStyle w:val="Emphasis"/>
                <w:rFonts w:ascii="Arial" w:hAnsi="Arial" w:cs="Arial"/>
                <w:b/>
                <w:i w:val="0"/>
                <w:sz w:val="20"/>
              </w:rPr>
              <w:t xml:space="preserve">1.1   Culture and Cultural Diversity.  </w:t>
            </w:r>
            <w:r w:rsidRPr="003304F9">
              <w:rPr>
                <w:rStyle w:val="Emphasis"/>
                <w:rFonts w:ascii="Arial" w:hAnsi="Arial" w:cs="Arial"/>
                <w:i w:val="0"/>
                <w:sz w:val="20"/>
              </w:rPr>
              <w:t xml:space="preserve">Interns should possess the knowledge, capabilities, </w:t>
            </w:r>
          </w:p>
          <w:p w:rsidR="00365192" w:rsidRPr="003304F9" w:rsidRDefault="00365192" w:rsidP="003304F9">
            <w:pPr>
              <w:pStyle w:val="BodyText"/>
              <w:ind w:right="0"/>
              <w:rPr>
                <w:rFonts w:ascii="Arial" w:hAnsi="Arial" w:cs="Arial"/>
                <w:iCs/>
                <w:sz w:val="20"/>
              </w:rPr>
            </w:pPr>
            <w:r w:rsidRPr="003304F9">
              <w:rPr>
                <w:rStyle w:val="Emphasis"/>
                <w:rFonts w:ascii="Arial" w:hAnsi="Arial" w:cs="Arial"/>
                <w:i w:val="0"/>
                <w:sz w:val="20"/>
              </w:rPr>
              <w:t>and dispositions to organize and provide instruction for the study of culture and cultural diversity.</w:t>
            </w: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Satisfactory (Generally)</w:t>
            </w:r>
          </w:p>
        </w:tc>
      </w:tr>
      <w:tr w:rsidR="00365192" w:rsidRPr="003304F9" w:rsidTr="003304F9">
        <w:tc>
          <w:tcPr>
            <w:tcW w:w="8568" w:type="dxa"/>
            <w:shd w:val="clear" w:color="auto" w:fill="auto"/>
          </w:tcPr>
          <w:p w:rsidR="00365192" w:rsidRPr="003304F9" w:rsidRDefault="00365192" w:rsidP="003304F9">
            <w:pPr>
              <w:pStyle w:val="BodyText"/>
              <w:ind w:right="0"/>
              <w:rPr>
                <w:rStyle w:val="Emphasis"/>
                <w:rFonts w:ascii="Arial" w:hAnsi="Arial" w:cs="Arial"/>
              </w:rPr>
            </w:pPr>
            <w:r w:rsidRPr="003304F9">
              <w:rPr>
                <w:rStyle w:val="Emphasis"/>
                <w:rFonts w:ascii="Arial" w:hAnsi="Arial" w:cs="Arial"/>
                <w:b/>
                <w:i w:val="0"/>
                <w:sz w:val="20"/>
              </w:rPr>
              <w:t>1.2   Time, Continuity, and Change</w:t>
            </w:r>
            <w:r w:rsidRPr="003304F9">
              <w:rPr>
                <w:rStyle w:val="Emphasis"/>
                <w:rFonts w:ascii="Arial" w:hAnsi="Arial" w:cs="Arial"/>
                <w:b/>
                <w:i w:val="0"/>
              </w:rPr>
              <w:t xml:space="preserve">.  </w:t>
            </w:r>
            <w:r w:rsidRPr="003304F9">
              <w:rPr>
                <w:rStyle w:val="Emphasis"/>
                <w:rFonts w:ascii="Arial" w:hAnsi="Arial" w:cs="Arial"/>
                <w:i w:val="0"/>
                <w:sz w:val="20"/>
              </w:rPr>
              <w:t xml:space="preserve">Interns should possess the knowledge, capabilities, and dispositions to organize and provide instruction for the study of time, continuity, and change.  </w:t>
            </w: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Satisfactory (Generally)</w:t>
            </w:r>
          </w:p>
        </w:tc>
      </w:tr>
      <w:tr w:rsidR="00365192" w:rsidRPr="003304F9" w:rsidTr="003304F9">
        <w:tc>
          <w:tcPr>
            <w:tcW w:w="8568" w:type="dxa"/>
            <w:shd w:val="clear" w:color="auto" w:fill="auto"/>
          </w:tcPr>
          <w:p w:rsidR="00365192" w:rsidRPr="003304F9" w:rsidRDefault="00365192" w:rsidP="003304F9">
            <w:pPr>
              <w:pStyle w:val="BodyText"/>
              <w:ind w:right="0"/>
              <w:rPr>
                <w:rFonts w:ascii="Arial" w:hAnsi="Arial" w:cs="Arial"/>
                <w:b/>
                <w:i/>
                <w:iCs/>
              </w:rPr>
            </w:pPr>
            <w:r w:rsidRPr="003304F9">
              <w:rPr>
                <w:rStyle w:val="Emphasis"/>
                <w:rFonts w:ascii="Arial" w:hAnsi="Arial" w:cs="Arial"/>
                <w:b/>
                <w:i w:val="0"/>
                <w:sz w:val="20"/>
              </w:rPr>
              <w:t>1.3   People, Places, and Environments</w:t>
            </w:r>
            <w:r w:rsidRPr="003304F9">
              <w:rPr>
                <w:rStyle w:val="Emphasis"/>
                <w:rFonts w:ascii="Arial" w:hAnsi="Arial" w:cs="Arial"/>
              </w:rPr>
              <w:t>.</w:t>
            </w:r>
            <w:r w:rsidRPr="003304F9">
              <w:rPr>
                <w:rStyle w:val="Emphasis"/>
                <w:rFonts w:ascii="Arial" w:hAnsi="Arial" w:cs="Arial"/>
                <w:b/>
              </w:rPr>
              <w:t xml:space="preserve">  </w:t>
            </w:r>
            <w:r w:rsidRPr="003304F9">
              <w:rPr>
                <w:rStyle w:val="Emphasis"/>
                <w:rFonts w:ascii="Arial" w:hAnsi="Arial" w:cs="Arial"/>
                <w:i w:val="0"/>
                <w:sz w:val="20"/>
              </w:rPr>
              <w:t>Interns should possess the knowledge, capabilities, and dispositions to organize and provide instruction for the study of people, places, and environment.</w:t>
            </w:r>
            <w:r w:rsidRPr="003304F9">
              <w:rPr>
                <w:rStyle w:val="Emphasis"/>
                <w:rFonts w:ascii="Arial" w:hAnsi="Arial" w:cs="Arial"/>
                <w:b/>
                <w:sz w:val="20"/>
              </w:rPr>
              <w:t xml:space="preserve"> </w:t>
            </w: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Satisfactory (Generally)</w:t>
            </w:r>
          </w:p>
        </w:tc>
      </w:tr>
      <w:tr w:rsidR="00365192" w:rsidRPr="003304F9" w:rsidTr="003304F9">
        <w:tc>
          <w:tcPr>
            <w:tcW w:w="8568" w:type="dxa"/>
            <w:shd w:val="clear" w:color="auto" w:fill="auto"/>
          </w:tcPr>
          <w:p w:rsidR="00365192" w:rsidRPr="003304F9" w:rsidRDefault="00365192" w:rsidP="003304F9">
            <w:pPr>
              <w:pStyle w:val="BodyText"/>
              <w:ind w:right="0"/>
              <w:rPr>
                <w:rFonts w:ascii="Arial" w:hAnsi="Arial" w:cs="Arial"/>
                <w:b/>
                <w:i/>
                <w:iCs/>
              </w:rPr>
            </w:pPr>
            <w:r w:rsidRPr="003304F9">
              <w:rPr>
                <w:rStyle w:val="Emphasis"/>
                <w:rFonts w:ascii="Arial" w:hAnsi="Arial" w:cs="Arial"/>
                <w:b/>
                <w:i w:val="0"/>
                <w:sz w:val="20"/>
              </w:rPr>
              <w:t>1.4   Individual Development and Identity</w:t>
            </w:r>
            <w:r w:rsidRPr="003304F9">
              <w:rPr>
                <w:rStyle w:val="Emphasis"/>
                <w:rFonts w:ascii="Arial" w:hAnsi="Arial" w:cs="Arial"/>
              </w:rPr>
              <w:t>.</w:t>
            </w:r>
            <w:r w:rsidRPr="003304F9">
              <w:rPr>
                <w:rStyle w:val="Emphasis"/>
                <w:rFonts w:ascii="Arial" w:hAnsi="Arial" w:cs="Arial"/>
                <w:b/>
              </w:rPr>
              <w:t xml:space="preserve">  </w:t>
            </w:r>
            <w:r w:rsidRPr="003304F9">
              <w:rPr>
                <w:rStyle w:val="Emphasis"/>
                <w:rFonts w:ascii="Arial" w:hAnsi="Arial" w:cs="Arial"/>
                <w:i w:val="0"/>
              </w:rPr>
              <w:t>Interns should possess the knowledge, capabilities, and dispositions to organize and provide instruction for the study of individual development and identity</w:t>
            </w:r>
            <w:r w:rsidRPr="003304F9">
              <w:rPr>
                <w:rStyle w:val="Emphasis"/>
                <w:rFonts w:ascii="Arial" w:hAnsi="Arial" w:cs="Arial"/>
                <w:b/>
              </w:rPr>
              <w:t xml:space="preserve">. </w:t>
            </w: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Satisfactory (Generally)</w:t>
            </w:r>
          </w:p>
        </w:tc>
      </w:tr>
      <w:tr w:rsidR="00365192" w:rsidRPr="003304F9" w:rsidTr="003304F9">
        <w:tc>
          <w:tcPr>
            <w:tcW w:w="8568" w:type="dxa"/>
            <w:shd w:val="clear" w:color="auto" w:fill="auto"/>
          </w:tcPr>
          <w:p w:rsidR="00365192" w:rsidRPr="003304F9" w:rsidRDefault="00365192" w:rsidP="003304F9">
            <w:pPr>
              <w:pStyle w:val="BodyText"/>
              <w:ind w:right="0"/>
              <w:rPr>
                <w:rStyle w:val="Emphasis"/>
                <w:rFonts w:ascii="Arial" w:hAnsi="Arial" w:cs="Arial"/>
                <w:b/>
              </w:rPr>
            </w:pPr>
            <w:r w:rsidRPr="003304F9">
              <w:rPr>
                <w:rStyle w:val="Emphasis"/>
                <w:rFonts w:ascii="Arial" w:hAnsi="Arial" w:cs="Arial"/>
                <w:b/>
                <w:i w:val="0"/>
                <w:sz w:val="20"/>
              </w:rPr>
              <w:t>1.5   Individuals, Groups, and Institutions.</w:t>
            </w:r>
            <w:r w:rsidRPr="003304F9">
              <w:rPr>
                <w:rStyle w:val="Emphasis"/>
                <w:rFonts w:ascii="Arial" w:hAnsi="Arial" w:cs="Arial"/>
                <w:b/>
                <w:sz w:val="20"/>
              </w:rPr>
              <w:t xml:space="preserve">  </w:t>
            </w:r>
            <w:r w:rsidRPr="003304F9">
              <w:rPr>
                <w:rStyle w:val="Emphasis"/>
                <w:rFonts w:ascii="Arial" w:hAnsi="Arial" w:cs="Arial"/>
                <w:i w:val="0"/>
                <w:sz w:val="20"/>
              </w:rPr>
              <w:t>Interns should possess the knowledge, capabilities, and dispositions to organize and provide instruction for the study of individuals, groups, and institutions.</w:t>
            </w:r>
            <w:r w:rsidRPr="003304F9">
              <w:rPr>
                <w:rStyle w:val="Emphasis"/>
                <w:rFonts w:ascii="Arial" w:hAnsi="Arial" w:cs="Arial"/>
                <w:b/>
                <w:sz w:val="20"/>
              </w:rPr>
              <w:t xml:space="preserve"> </w:t>
            </w:r>
          </w:p>
          <w:p w:rsidR="00365192" w:rsidRPr="003304F9" w:rsidRDefault="00365192" w:rsidP="003304F9">
            <w:pPr>
              <w:pStyle w:val="Title"/>
              <w:jc w:val="left"/>
              <w:rPr>
                <w:rFonts w:ascii="Arial" w:hAnsi="Arial" w:cs="Arial"/>
                <w:b w:val="0"/>
                <w:sz w:val="20"/>
                <w:szCs w:val="20"/>
              </w:rPr>
            </w:pP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Satisfactory (Generally)</w:t>
            </w:r>
          </w:p>
        </w:tc>
      </w:tr>
      <w:tr w:rsidR="00365192" w:rsidRPr="003304F9" w:rsidTr="003304F9">
        <w:tc>
          <w:tcPr>
            <w:tcW w:w="8568" w:type="dxa"/>
            <w:shd w:val="clear" w:color="auto" w:fill="auto"/>
          </w:tcPr>
          <w:p w:rsidR="00365192" w:rsidRPr="003304F9" w:rsidRDefault="00365192" w:rsidP="003304F9">
            <w:pPr>
              <w:pStyle w:val="BodyText"/>
              <w:ind w:right="0"/>
              <w:rPr>
                <w:rStyle w:val="Emphasis"/>
                <w:rFonts w:ascii="Arial" w:hAnsi="Arial" w:cs="Arial"/>
                <w:i w:val="0"/>
                <w:sz w:val="20"/>
              </w:rPr>
            </w:pPr>
            <w:r w:rsidRPr="003304F9">
              <w:rPr>
                <w:rStyle w:val="Emphasis"/>
                <w:rFonts w:ascii="Arial" w:hAnsi="Arial" w:cs="Arial"/>
                <w:b/>
                <w:i w:val="0"/>
                <w:sz w:val="20"/>
              </w:rPr>
              <w:t>1.6   Power, Authority, and Governance</w:t>
            </w:r>
            <w:r w:rsidRPr="003304F9">
              <w:rPr>
                <w:rStyle w:val="Emphasis"/>
                <w:rFonts w:ascii="Arial" w:hAnsi="Arial" w:cs="Arial"/>
              </w:rPr>
              <w:t>.</w:t>
            </w:r>
            <w:r w:rsidRPr="003304F9">
              <w:rPr>
                <w:rStyle w:val="Emphasis"/>
                <w:rFonts w:ascii="Arial" w:hAnsi="Arial" w:cs="Arial"/>
                <w:b/>
              </w:rPr>
              <w:t xml:space="preserve">  </w:t>
            </w:r>
            <w:r w:rsidRPr="003304F9">
              <w:rPr>
                <w:rStyle w:val="Emphasis"/>
                <w:rFonts w:ascii="Arial" w:hAnsi="Arial" w:cs="Arial"/>
                <w:i w:val="0"/>
                <w:sz w:val="20"/>
              </w:rPr>
              <w:t>Interns should possess the knowledge, capabilities, and dispositions to organize and provide instruction for the study of power, authority and governance.</w:t>
            </w:r>
          </w:p>
          <w:p w:rsidR="00365192" w:rsidRPr="003304F9" w:rsidRDefault="00365192" w:rsidP="003304F9">
            <w:pPr>
              <w:pStyle w:val="Title"/>
              <w:jc w:val="left"/>
              <w:rPr>
                <w:rFonts w:ascii="Arial" w:hAnsi="Arial" w:cs="Arial"/>
                <w:b w:val="0"/>
                <w:sz w:val="20"/>
                <w:szCs w:val="20"/>
              </w:rPr>
            </w:pP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 xml:space="preserve">Satisfactory </w:t>
            </w:r>
            <w:r w:rsidRPr="00365192">
              <w:rPr>
                <w:rFonts w:ascii="Arial" w:hAnsi="Arial" w:cs="Arial"/>
                <w:b w:val="0"/>
                <w:noProof/>
                <w:sz w:val="20"/>
                <w:szCs w:val="20"/>
              </w:rPr>
              <w:lastRenderedPageBreak/>
              <w:t>(Generally)</w:t>
            </w:r>
          </w:p>
        </w:tc>
      </w:tr>
      <w:tr w:rsidR="00365192" w:rsidRPr="003304F9" w:rsidTr="003304F9">
        <w:tc>
          <w:tcPr>
            <w:tcW w:w="8568" w:type="dxa"/>
            <w:shd w:val="clear" w:color="auto" w:fill="auto"/>
          </w:tcPr>
          <w:p w:rsidR="00365192" w:rsidRPr="003304F9" w:rsidRDefault="00365192" w:rsidP="003304F9">
            <w:pPr>
              <w:pStyle w:val="BodyText"/>
              <w:ind w:right="0"/>
              <w:rPr>
                <w:rStyle w:val="Emphasis"/>
                <w:rFonts w:ascii="Arial" w:hAnsi="Arial" w:cs="Arial"/>
                <w:i w:val="0"/>
                <w:sz w:val="20"/>
              </w:rPr>
            </w:pPr>
            <w:r w:rsidRPr="003304F9">
              <w:rPr>
                <w:rStyle w:val="Emphasis"/>
                <w:rFonts w:ascii="Arial" w:hAnsi="Arial" w:cs="Arial"/>
                <w:b/>
                <w:i w:val="0"/>
                <w:sz w:val="20"/>
              </w:rPr>
              <w:lastRenderedPageBreak/>
              <w:t>1.7   Production, Distribution, and Consumption of Goods and Services</w:t>
            </w:r>
            <w:r w:rsidRPr="003304F9">
              <w:rPr>
                <w:rStyle w:val="Emphasis"/>
                <w:rFonts w:ascii="Arial" w:hAnsi="Arial" w:cs="Arial"/>
              </w:rPr>
              <w:t>.</w:t>
            </w:r>
            <w:r w:rsidRPr="003304F9">
              <w:rPr>
                <w:rStyle w:val="Emphasis"/>
                <w:rFonts w:ascii="Arial" w:hAnsi="Arial" w:cs="Arial"/>
                <w:b/>
              </w:rPr>
              <w:t xml:space="preserve">  </w:t>
            </w:r>
            <w:r w:rsidRPr="003304F9">
              <w:rPr>
                <w:rStyle w:val="Emphasis"/>
                <w:rFonts w:ascii="Arial" w:hAnsi="Arial" w:cs="Arial"/>
                <w:i w:val="0"/>
                <w:sz w:val="20"/>
              </w:rPr>
              <w:t>Interns should possess the knowledge, capabilities, and dispositions to organize and provide instruction for the study of production, distribution, and consumption of goods and services.</w:t>
            </w:r>
          </w:p>
          <w:p w:rsidR="00365192" w:rsidRPr="003304F9" w:rsidRDefault="00365192" w:rsidP="003304F9">
            <w:pPr>
              <w:pStyle w:val="Title"/>
              <w:jc w:val="left"/>
              <w:rPr>
                <w:rFonts w:ascii="Arial" w:hAnsi="Arial" w:cs="Arial"/>
                <w:b w:val="0"/>
                <w:sz w:val="20"/>
                <w:szCs w:val="20"/>
              </w:rPr>
            </w:pP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Proficient (Frequently)</w:t>
            </w:r>
          </w:p>
        </w:tc>
      </w:tr>
      <w:tr w:rsidR="00365192" w:rsidRPr="003304F9" w:rsidTr="003304F9">
        <w:tc>
          <w:tcPr>
            <w:tcW w:w="8568" w:type="dxa"/>
            <w:shd w:val="clear" w:color="auto" w:fill="auto"/>
          </w:tcPr>
          <w:p w:rsidR="00365192" w:rsidRPr="003304F9" w:rsidRDefault="00365192" w:rsidP="003304F9">
            <w:pPr>
              <w:pStyle w:val="BodyText"/>
              <w:ind w:right="0"/>
              <w:rPr>
                <w:rFonts w:ascii="Arial" w:hAnsi="Arial" w:cs="Arial"/>
                <w:b/>
                <w:i/>
                <w:iCs/>
              </w:rPr>
            </w:pPr>
            <w:r w:rsidRPr="003304F9">
              <w:rPr>
                <w:rStyle w:val="Emphasis"/>
                <w:rFonts w:ascii="Arial" w:hAnsi="Arial" w:cs="Arial"/>
                <w:b/>
                <w:i w:val="0"/>
                <w:sz w:val="20"/>
              </w:rPr>
              <w:t>1.8   Science, Technology, and Society</w:t>
            </w:r>
            <w:r w:rsidRPr="003304F9">
              <w:rPr>
                <w:rStyle w:val="Emphasis"/>
                <w:rFonts w:ascii="Arial" w:hAnsi="Arial" w:cs="Arial"/>
              </w:rPr>
              <w:t>.</w:t>
            </w:r>
            <w:r w:rsidRPr="003304F9">
              <w:rPr>
                <w:rStyle w:val="Emphasis"/>
                <w:rFonts w:ascii="Arial" w:hAnsi="Arial" w:cs="Arial"/>
                <w:b/>
              </w:rPr>
              <w:t xml:space="preserve">  </w:t>
            </w:r>
            <w:r w:rsidRPr="003304F9">
              <w:rPr>
                <w:rStyle w:val="Emphasis"/>
                <w:rFonts w:ascii="Arial" w:hAnsi="Arial" w:cs="Arial"/>
                <w:i w:val="0"/>
                <w:sz w:val="20"/>
              </w:rPr>
              <w:t>Interns should possess the knowledge, capabilities, and dispositions to organize and provide instruction for the study of science, technology and society.</w:t>
            </w: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Satisfactory (Generally)</w:t>
            </w:r>
          </w:p>
        </w:tc>
      </w:tr>
      <w:tr w:rsidR="00365192" w:rsidRPr="003304F9" w:rsidTr="003304F9">
        <w:tc>
          <w:tcPr>
            <w:tcW w:w="8568" w:type="dxa"/>
            <w:shd w:val="clear" w:color="auto" w:fill="auto"/>
          </w:tcPr>
          <w:p w:rsidR="00365192" w:rsidRPr="003304F9" w:rsidRDefault="00365192" w:rsidP="003304F9">
            <w:pPr>
              <w:pStyle w:val="BodyText"/>
              <w:ind w:right="0"/>
              <w:rPr>
                <w:rStyle w:val="Emphasis"/>
                <w:rFonts w:ascii="Arial" w:hAnsi="Arial" w:cs="Arial"/>
                <w:b/>
              </w:rPr>
            </w:pPr>
            <w:r w:rsidRPr="003304F9">
              <w:rPr>
                <w:rStyle w:val="Emphasis"/>
                <w:rFonts w:ascii="Arial" w:hAnsi="Arial" w:cs="Arial"/>
                <w:b/>
                <w:i w:val="0"/>
                <w:sz w:val="20"/>
              </w:rPr>
              <w:t>1.9   Global Connections and Interdependence</w:t>
            </w:r>
            <w:r w:rsidRPr="003304F9">
              <w:rPr>
                <w:rStyle w:val="Emphasis"/>
                <w:rFonts w:ascii="Arial" w:hAnsi="Arial" w:cs="Arial"/>
              </w:rPr>
              <w:t>.</w:t>
            </w:r>
            <w:r w:rsidRPr="003304F9">
              <w:rPr>
                <w:rStyle w:val="Emphasis"/>
                <w:rFonts w:ascii="Arial" w:hAnsi="Arial" w:cs="Arial"/>
                <w:b/>
              </w:rPr>
              <w:t xml:space="preserve">  </w:t>
            </w:r>
            <w:r w:rsidRPr="003304F9">
              <w:rPr>
                <w:rStyle w:val="Emphasis"/>
                <w:rFonts w:ascii="Arial" w:hAnsi="Arial" w:cs="Arial"/>
                <w:i w:val="0"/>
                <w:sz w:val="20"/>
              </w:rPr>
              <w:t>Interns should possess the knowledge, capabilities, and dispositions to organize and provide instruction for the study of global connections and interdependence</w:t>
            </w:r>
            <w:r w:rsidRPr="003304F9">
              <w:rPr>
                <w:rStyle w:val="Emphasis"/>
                <w:rFonts w:ascii="Arial" w:hAnsi="Arial" w:cs="Arial"/>
                <w:b/>
              </w:rPr>
              <w:t xml:space="preserve">. </w:t>
            </w:r>
          </w:p>
          <w:p w:rsidR="00365192" w:rsidRPr="003304F9" w:rsidRDefault="00365192" w:rsidP="003304F9">
            <w:pPr>
              <w:pStyle w:val="BodyText"/>
              <w:ind w:left="390" w:right="0"/>
              <w:rPr>
                <w:rStyle w:val="Emphasis"/>
                <w:rFonts w:ascii="Arial" w:hAnsi="Arial" w:cs="Arial"/>
              </w:rPr>
            </w:pP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Satisfactory (Generally)</w:t>
            </w:r>
          </w:p>
        </w:tc>
      </w:tr>
      <w:tr w:rsidR="00365192" w:rsidRPr="003304F9" w:rsidTr="003304F9">
        <w:tc>
          <w:tcPr>
            <w:tcW w:w="8568" w:type="dxa"/>
            <w:shd w:val="clear" w:color="auto" w:fill="auto"/>
          </w:tcPr>
          <w:p w:rsidR="00365192" w:rsidRPr="003304F9" w:rsidRDefault="00365192" w:rsidP="003304F9">
            <w:pPr>
              <w:pStyle w:val="BodyText"/>
              <w:ind w:right="0"/>
              <w:rPr>
                <w:rStyle w:val="Emphasis"/>
                <w:rFonts w:ascii="Arial" w:hAnsi="Arial" w:cs="Arial"/>
              </w:rPr>
            </w:pPr>
            <w:r w:rsidRPr="003304F9">
              <w:rPr>
                <w:rStyle w:val="Emphasis"/>
                <w:rFonts w:ascii="Arial" w:hAnsi="Arial" w:cs="Arial"/>
                <w:b/>
                <w:i w:val="0"/>
                <w:sz w:val="20"/>
              </w:rPr>
              <w:t>1.10   Civic Ideals and Practices.</w:t>
            </w:r>
            <w:r w:rsidRPr="003304F9">
              <w:rPr>
                <w:rStyle w:val="Emphasis"/>
                <w:rFonts w:ascii="Arial" w:hAnsi="Arial" w:cs="Arial"/>
                <w:b/>
                <w:sz w:val="20"/>
              </w:rPr>
              <w:t xml:space="preserve">  </w:t>
            </w:r>
            <w:r w:rsidRPr="003304F9">
              <w:rPr>
                <w:rStyle w:val="Emphasis"/>
                <w:rFonts w:ascii="Arial" w:hAnsi="Arial" w:cs="Arial"/>
                <w:i w:val="0"/>
                <w:sz w:val="20"/>
              </w:rPr>
              <w:t>Interns should possess the knowledge, capabilities, and dispositions to organize and provide instruction for the study of civic ideals and practices.</w:t>
            </w:r>
          </w:p>
        </w:tc>
        <w:tc>
          <w:tcPr>
            <w:tcW w:w="1872" w:type="dxa"/>
            <w:shd w:val="clear" w:color="auto" w:fill="auto"/>
          </w:tcPr>
          <w:p w:rsidR="00365192" w:rsidRPr="00365192" w:rsidRDefault="00365192" w:rsidP="003304F9">
            <w:pPr>
              <w:pStyle w:val="Title"/>
              <w:jc w:val="left"/>
              <w:rPr>
                <w:rFonts w:ascii="Arial" w:hAnsi="Arial" w:cs="Arial"/>
                <w:b w:val="0"/>
                <w:sz w:val="20"/>
                <w:szCs w:val="20"/>
              </w:rPr>
            </w:pPr>
          </w:p>
          <w:p w:rsidR="00365192" w:rsidRPr="00365192" w:rsidRDefault="00365192" w:rsidP="003304F9">
            <w:pPr>
              <w:pStyle w:val="Title"/>
              <w:jc w:val="left"/>
              <w:rPr>
                <w:rFonts w:ascii="Arial" w:hAnsi="Arial" w:cs="Arial"/>
                <w:b w:val="0"/>
                <w:sz w:val="20"/>
                <w:szCs w:val="20"/>
              </w:rPr>
            </w:pPr>
            <w:r w:rsidRPr="00365192">
              <w:rPr>
                <w:rFonts w:ascii="Arial" w:hAnsi="Arial" w:cs="Arial"/>
                <w:b w:val="0"/>
                <w:noProof/>
                <w:sz w:val="20"/>
                <w:szCs w:val="20"/>
              </w:rPr>
              <w:t>Proficient (Frequently)</w:t>
            </w:r>
          </w:p>
        </w:tc>
      </w:tr>
    </w:tbl>
    <w:p w:rsidR="00365192" w:rsidRPr="00880DAA" w:rsidRDefault="00365192" w:rsidP="00880DAA">
      <w:pPr>
        <w:pStyle w:val="Title"/>
        <w:jc w:val="left"/>
        <w:rPr>
          <w:rFonts w:ascii="Arial" w:hAnsi="Arial" w:cs="Arial"/>
          <w:b w:val="0"/>
          <w:sz w:val="20"/>
          <w:szCs w:val="20"/>
        </w:rPr>
      </w:pPr>
    </w:p>
    <w:p w:rsidR="00365192" w:rsidRPr="00880DAA" w:rsidRDefault="00365192" w:rsidP="00880DAA">
      <w:pPr>
        <w:pStyle w:val="BodyText"/>
        <w:ind w:right="0"/>
        <w:rPr>
          <w:rFonts w:ascii="Arial" w:hAnsi="Arial" w:cs="Arial"/>
          <w:sz w:val="20"/>
        </w:rPr>
      </w:pPr>
    </w:p>
    <w:p w:rsidR="00365192" w:rsidRPr="00880DAA" w:rsidRDefault="00365192" w:rsidP="00880DAA">
      <w:pPr>
        <w:pStyle w:val="BodyText"/>
        <w:ind w:right="0"/>
        <w:rPr>
          <w:rStyle w:val="Emphasis"/>
          <w:rFonts w:ascii="Arial" w:hAnsi="Arial" w:cs="Arial"/>
          <w:b/>
        </w:rPr>
      </w:pPr>
    </w:p>
    <w:p w:rsidR="00365192" w:rsidRDefault="00365192" w:rsidP="00880DAA">
      <w:pPr>
        <w:rPr>
          <w:rFonts w:ascii="Arial" w:hAnsi="Arial" w:cs="Arial"/>
          <w:b/>
          <w:u w:val="single"/>
        </w:rPr>
      </w:pPr>
      <w:r>
        <w:rPr>
          <w:rFonts w:ascii="Arial" w:hAnsi="Arial" w:cs="Arial"/>
          <w:b/>
          <w:u w:val="single"/>
        </w:rPr>
        <w:t>S</w:t>
      </w:r>
      <w:r w:rsidRPr="00781951">
        <w:rPr>
          <w:rFonts w:ascii="Arial" w:hAnsi="Arial" w:cs="Arial"/>
          <w:b/>
          <w:u w:val="single"/>
        </w:rPr>
        <w:t>ummarizing statements regarding the intern’s classroom experiences during this placement and ability to assume the role of classroom teacher:</w:t>
      </w:r>
    </w:p>
    <w:p w:rsidR="00365192" w:rsidRDefault="00365192" w:rsidP="00880DAA">
      <w:pPr>
        <w:rPr>
          <w:rFonts w:ascii="Arial" w:hAnsi="Arial" w:cs="Arial"/>
        </w:rPr>
      </w:pPr>
    </w:p>
    <w:p w:rsidR="00365192" w:rsidRDefault="00365192" w:rsidP="00880DAA">
      <w:pPr>
        <w:rPr>
          <w:rFonts w:ascii="Arial" w:hAnsi="Arial" w:cs="Arial"/>
        </w:rPr>
      </w:pPr>
      <w:r w:rsidRPr="0004599C">
        <w:rPr>
          <w:rFonts w:ascii="Arial" w:hAnsi="Arial" w:cs="Arial"/>
          <w:noProof/>
        </w:rPr>
        <w:t>Ms. Todd showed great potential. She was planned and ready to teach everyday. She maintained professionalism with the students. The students showed interest in learning the content Ms. Todd was responsible for. I am hoping that Ms. Todd will take more risks when it comes to planning her own lessons and be more creative in the future. Ms. Todd seemed apprehensive at times to take initiative. I would encourage Ms. Todd to accept constructive criticism and be open to learn from all staff members.</w:t>
      </w:r>
      <w:r>
        <w:rPr>
          <w:rFonts w:ascii="Arial" w:hAnsi="Arial" w:cs="Arial"/>
          <w:noProof/>
        </w:rPr>
        <w:t xml:space="preserve">  </w:t>
      </w:r>
    </w:p>
    <w:p w:rsidR="00365192" w:rsidRDefault="00365192" w:rsidP="00880DAA">
      <w:pPr>
        <w:rPr>
          <w:rFonts w:ascii="Arial" w:hAnsi="Arial" w:cs="Arial"/>
        </w:rPr>
      </w:pPr>
    </w:p>
    <w:p w:rsidR="00365192" w:rsidRDefault="00365192" w:rsidP="00880DAA">
      <w:pPr>
        <w:rPr>
          <w:rFonts w:ascii="Arial" w:hAnsi="Arial" w:cs="Arial"/>
        </w:rPr>
      </w:pPr>
    </w:p>
    <w:p w:rsidR="00365192" w:rsidRDefault="00365192" w:rsidP="00880DAA">
      <w:pPr>
        <w:rPr>
          <w:rFonts w:ascii="Arial" w:hAnsi="Arial" w:cs="Arial"/>
        </w:rPr>
      </w:pPr>
    </w:p>
    <w:p w:rsidR="00365192" w:rsidRDefault="00365192" w:rsidP="00880DAA">
      <w:pPr>
        <w:rPr>
          <w:rFonts w:ascii="Arial" w:hAnsi="Arial" w:cs="Arial"/>
        </w:rPr>
      </w:pPr>
    </w:p>
    <w:p w:rsidR="00365192" w:rsidRDefault="00365192" w:rsidP="00880DAA">
      <w:pPr>
        <w:rPr>
          <w:rFonts w:ascii="Arial" w:hAnsi="Arial" w:cs="Arial"/>
        </w:rPr>
      </w:pPr>
    </w:p>
    <w:p w:rsidR="00365192" w:rsidRDefault="00365192" w:rsidP="00880DAA">
      <w:pPr>
        <w:rPr>
          <w:rFonts w:ascii="Arial" w:hAnsi="Arial" w:cs="Arial"/>
        </w:rPr>
      </w:pPr>
    </w:p>
    <w:p w:rsidR="00365192" w:rsidRDefault="00365192" w:rsidP="00880DAA">
      <w:pPr>
        <w:rPr>
          <w:rFonts w:ascii="Arial" w:hAnsi="Arial" w:cs="Arial"/>
        </w:rPr>
      </w:pPr>
    </w:p>
    <w:p w:rsidR="00365192" w:rsidRDefault="00365192" w:rsidP="00880DAA">
      <w:pPr>
        <w:rPr>
          <w:rFonts w:ascii="Arial" w:hAnsi="Arial" w:cs="Arial"/>
        </w:rPr>
      </w:pPr>
    </w:p>
    <w:p w:rsidR="00365192" w:rsidRDefault="00365192" w:rsidP="00880DAA">
      <w:pPr>
        <w:rPr>
          <w:rFonts w:ascii="Arial" w:hAnsi="Arial" w:cs="Arial"/>
        </w:rPr>
      </w:pPr>
    </w:p>
    <w:p w:rsidR="00365192" w:rsidRDefault="00365192" w:rsidP="00880DAA">
      <w:pPr>
        <w:rPr>
          <w:rFonts w:ascii="Arial" w:hAnsi="Arial" w:cs="Arial"/>
        </w:rPr>
      </w:pPr>
    </w:p>
    <w:p w:rsidR="00365192" w:rsidRPr="000F3359" w:rsidRDefault="00365192" w:rsidP="00880DAA">
      <w:pPr>
        <w:rPr>
          <w:rFonts w:ascii="Arial" w:hAnsi="Arial" w:cs="Arial"/>
        </w:rPr>
      </w:pPr>
    </w:p>
    <w:p w:rsidR="00365192" w:rsidRPr="000F3359" w:rsidRDefault="00365192" w:rsidP="00880DAA">
      <w:pPr>
        <w:rPr>
          <w:rFonts w:ascii="Arial" w:hAnsi="Arial" w:cs="Arial"/>
        </w:rPr>
      </w:pPr>
    </w:p>
    <w:p w:rsidR="00365192" w:rsidRPr="000F3359" w:rsidRDefault="00365192" w:rsidP="00880DAA">
      <w:pPr>
        <w:rPr>
          <w:rFonts w:ascii="Arial" w:hAnsi="Arial" w:cs="Arial"/>
        </w:rPr>
      </w:pPr>
    </w:p>
    <w:p w:rsidR="00365192" w:rsidRDefault="00365192" w:rsidP="00880DAA">
      <w:pPr>
        <w:rPr>
          <w:rFonts w:ascii="Arial" w:hAnsi="Arial" w:cs="Arial"/>
          <w:sz w:val="20"/>
          <w:szCs w:val="20"/>
        </w:rPr>
      </w:pPr>
    </w:p>
    <w:p w:rsidR="00365192" w:rsidRDefault="00365192" w:rsidP="00880DAA">
      <w:pPr>
        <w:rPr>
          <w:rFonts w:ascii="Arial" w:hAnsi="Arial" w:cs="Arial"/>
          <w:sz w:val="20"/>
          <w:szCs w:val="20"/>
        </w:rPr>
      </w:pPr>
    </w:p>
    <w:p w:rsidR="00365192" w:rsidRDefault="00365192" w:rsidP="00880DAA">
      <w:pPr>
        <w:rPr>
          <w:rFonts w:ascii="Arial" w:hAnsi="Arial" w:cs="Arial"/>
          <w:sz w:val="20"/>
          <w:szCs w:val="20"/>
        </w:rPr>
      </w:pPr>
    </w:p>
    <w:p w:rsidR="00365192" w:rsidRDefault="00365192" w:rsidP="00880DAA">
      <w:pPr>
        <w:rPr>
          <w:rFonts w:ascii="Arial" w:hAnsi="Arial" w:cs="Arial"/>
          <w:sz w:val="20"/>
          <w:szCs w:val="20"/>
        </w:rPr>
      </w:pPr>
    </w:p>
    <w:p w:rsidR="00365192" w:rsidRPr="00AD2591" w:rsidRDefault="00365192" w:rsidP="00880DAA">
      <w:pPr>
        <w:rPr>
          <w:rFonts w:ascii="Arial" w:hAnsi="Arial" w:cs="Arial"/>
          <w:sz w:val="20"/>
          <w:szCs w:val="20"/>
        </w:rPr>
      </w:pPr>
    </w:p>
    <w:p w:rsidR="00365192" w:rsidRPr="00AD2591" w:rsidRDefault="00365192" w:rsidP="00880DAA">
      <w:pPr>
        <w:rPr>
          <w:rFonts w:ascii="Arial" w:hAnsi="Arial" w:cs="Arial"/>
          <w:sz w:val="20"/>
          <w:szCs w:val="20"/>
        </w:rPr>
      </w:pPr>
    </w:p>
    <w:p w:rsidR="00365192" w:rsidRDefault="00365192" w:rsidP="00880DAA">
      <w:pPr>
        <w:rPr>
          <w:rFonts w:ascii="Arial" w:hAnsi="Arial" w:cs="Arial"/>
          <w:sz w:val="20"/>
          <w:szCs w:val="20"/>
        </w:rPr>
      </w:pPr>
    </w:p>
    <w:tbl>
      <w:tblPr>
        <w:tblW w:w="5000" w:type="pct"/>
        <w:tblLook w:val="01E0"/>
      </w:tblPr>
      <w:tblGrid>
        <w:gridCol w:w="1457"/>
        <w:gridCol w:w="5671"/>
        <w:gridCol w:w="900"/>
        <w:gridCol w:w="2412"/>
      </w:tblGrid>
      <w:tr w:rsidR="00365192" w:rsidRPr="0030384F" w:rsidTr="005D41D8">
        <w:trPr>
          <w:trHeight w:val="558"/>
        </w:trPr>
        <w:tc>
          <w:tcPr>
            <w:tcW w:w="698" w:type="pct"/>
            <w:shd w:val="clear" w:color="auto" w:fill="auto"/>
            <w:vAlign w:val="bottom"/>
          </w:tcPr>
          <w:p w:rsidR="00365192" w:rsidRPr="0030384F" w:rsidRDefault="00365192" w:rsidP="005D41D8">
            <w:pPr>
              <w:rPr>
                <w:rFonts w:ascii="Arial" w:hAnsi="Arial" w:cs="Arial"/>
                <w:sz w:val="20"/>
                <w:szCs w:val="20"/>
              </w:rPr>
            </w:pPr>
            <w:r w:rsidRPr="0030384F">
              <w:rPr>
                <w:rFonts w:ascii="Arial" w:hAnsi="Arial" w:cs="Arial"/>
                <w:sz w:val="20"/>
                <w:szCs w:val="20"/>
              </w:rPr>
              <w:t>SIGNATURE:</w:t>
            </w:r>
          </w:p>
        </w:tc>
        <w:tc>
          <w:tcPr>
            <w:tcW w:w="2716" w:type="pct"/>
            <w:tcBorders>
              <w:bottom w:val="single" w:sz="4" w:space="0" w:color="auto"/>
            </w:tcBorders>
            <w:shd w:val="clear" w:color="auto" w:fill="auto"/>
            <w:vAlign w:val="bottom"/>
          </w:tcPr>
          <w:p w:rsidR="00365192" w:rsidRPr="0030384F" w:rsidRDefault="00365192" w:rsidP="005D41D8">
            <w:pPr>
              <w:rPr>
                <w:rFonts w:ascii="Arial" w:hAnsi="Arial" w:cs="Arial"/>
                <w:sz w:val="20"/>
                <w:szCs w:val="20"/>
              </w:rPr>
            </w:pPr>
          </w:p>
        </w:tc>
        <w:tc>
          <w:tcPr>
            <w:tcW w:w="431" w:type="pct"/>
            <w:shd w:val="clear" w:color="auto" w:fill="auto"/>
            <w:vAlign w:val="bottom"/>
          </w:tcPr>
          <w:p w:rsidR="00365192" w:rsidRPr="0030384F" w:rsidRDefault="00365192" w:rsidP="005D41D8">
            <w:pPr>
              <w:rPr>
                <w:rFonts w:ascii="Arial" w:hAnsi="Arial" w:cs="Arial"/>
                <w:sz w:val="20"/>
                <w:szCs w:val="20"/>
              </w:rPr>
            </w:pPr>
            <w:r w:rsidRPr="0030384F">
              <w:rPr>
                <w:rFonts w:ascii="Arial" w:hAnsi="Arial" w:cs="Arial"/>
                <w:sz w:val="20"/>
                <w:szCs w:val="20"/>
              </w:rPr>
              <w:t>DATE:</w:t>
            </w:r>
          </w:p>
        </w:tc>
        <w:tc>
          <w:tcPr>
            <w:tcW w:w="1155" w:type="pct"/>
            <w:tcBorders>
              <w:bottom w:val="single" w:sz="4" w:space="0" w:color="auto"/>
            </w:tcBorders>
            <w:shd w:val="clear" w:color="auto" w:fill="auto"/>
            <w:vAlign w:val="bottom"/>
          </w:tcPr>
          <w:p w:rsidR="00365192" w:rsidRPr="00E823BE" w:rsidRDefault="00365192" w:rsidP="005D41D8">
            <w:pPr>
              <w:rPr>
                <w:rFonts w:ascii="Arial" w:hAnsi="Arial" w:cs="Arial"/>
                <w:sz w:val="20"/>
                <w:szCs w:val="20"/>
              </w:rPr>
            </w:pPr>
          </w:p>
        </w:tc>
      </w:tr>
    </w:tbl>
    <w:p w:rsidR="00365192" w:rsidRDefault="00365192" w:rsidP="007A7811">
      <w:pPr>
        <w:pStyle w:val="BodyText"/>
        <w:ind w:right="36"/>
        <w:rPr>
          <w:rFonts w:ascii="Arial" w:hAnsi="Arial" w:cs="Arial"/>
          <w:bCs/>
          <w:sz w:val="20"/>
        </w:rPr>
        <w:sectPr w:rsidR="00365192" w:rsidSect="00365192">
          <w:headerReference w:type="even" r:id="rId7"/>
          <w:headerReference w:type="default" r:id="rId8"/>
          <w:footerReference w:type="even" r:id="rId9"/>
          <w:footerReference w:type="default" r:id="rId10"/>
          <w:headerReference w:type="first" r:id="rId11"/>
          <w:pgSz w:w="12240" w:h="15840" w:code="1"/>
          <w:pgMar w:top="720" w:right="1008" w:bottom="1440" w:left="1008" w:header="720" w:footer="720" w:gutter="0"/>
          <w:pgNumType w:start="1"/>
          <w:cols w:space="720"/>
        </w:sectPr>
      </w:pPr>
      <w:r>
        <w:rPr>
          <w:rFonts w:ascii="Arial" w:hAnsi="Arial" w:cs="Arial"/>
          <w:bCs/>
          <w:sz w:val="20"/>
        </w:rPr>
        <w:t xml:space="preserve"> </w:t>
      </w:r>
    </w:p>
    <w:p w:rsidR="00365192" w:rsidRDefault="00365192" w:rsidP="007A7811">
      <w:pPr>
        <w:pStyle w:val="BodyText"/>
        <w:ind w:right="36"/>
        <w:rPr>
          <w:rFonts w:ascii="Arial" w:hAnsi="Arial" w:cs="Arial"/>
          <w:bCs/>
          <w:sz w:val="20"/>
        </w:rPr>
      </w:pPr>
    </w:p>
    <w:sectPr w:rsidR="00365192" w:rsidSect="00365192">
      <w:headerReference w:type="even" r:id="rId12"/>
      <w:headerReference w:type="default" r:id="rId13"/>
      <w:footerReference w:type="even" r:id="rId14"/>
      <w:footerReference w:type="default" r:id="rId15"/>
      <w:headerReference w:type="first" r:id="rId16"/>
      <w:type w:val="continuous"/>
      <w:pgSz w:w="12240" w:h="15840" w:code="1"/>
      <w:pgMar w:top="720" w:right="1008" w:bottom="1440"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E66" w:rsidRDefault="00694E66">
      <w:r>
        <w:separator/>
      </w:r>
    </w:p>
  </w:endnote>
  <w:endnote w:type="continuationSeparator" w:id="0">
    <w:p w:rsidR="00694E66" w:rsidRDefault="00694E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RotisSemiSans">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192" w:rsidRDefault="00C24ED6" w:rsidP="00D042B0">
    <w:pPr>
      <w:pStyle w:val="Footer"/>
      <w:framePr w:wrap="around" w:vAnchor="text" w:hAnchor="margin" w:xAlign="right" w:y="1"/>
      <w:rPr>
        <w:rStyle w:val="PageNumber"/>
      </w:rPr>
    </w:pPr>
    <w:r>
      <w:rPr>
        <w:rStyle w:val="PageNumber"/>
      </w:rPr>
      <w:fldChar w:fldCharType="begin"/>
    </w:r>
    <w:r w:rsidR="00365192">
      <w:rPr>
        <w:rStyle w:val="PageNumber"/>
      </w:rPr>
      <w:instrText xml:space="preserve">PAGE  </w:instrText>
    </w:r>
    <w:r>
      <w:rPr>
        <w:rStyle w:val="PageNumber"/>
      </w:rPr>
      <w:fldChar w:fldCharType="separate"/>
    </w:r>
    <w:r w:rsidR="00365192">
      <w:rPr>
        <w:rStyle w:val="PageNumber"/>
        <w:noProof/>
      </w:rPr>
      <w:t>1</w:t>
    </w:r>
    <w:r>
      <w:rPr>
        <w:rStyle w:val="PageNumber"/>
      </w:rPr>
      <w:fldChar w:fldCharType="end"/>
    </w:r>
  </w:p>
  <w:p w:rsidR="00365192" w:rsidRDefault="00365192" w:rsidP="0092080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192" w:rsidRPr="004C11CB" w:rsidRDefault="00C24ED6" w:rsidP="00D042B0">
    <w:pPr>
      <w:pStyle w:val="Footer"/>
      <w:framePr w:wrap="around" w:vAnchor="text" w:hAnchor="margin" w:xAlign="right" w:y="1"/>
      <w:rPr>
        <w:rStyle w:val="PageNumber"/>
        <w:rFonts w:ascii="Arial" w:hAnsi="Arial" w:cs="Arial"/>
        <w:sz w:val="16"/>
        <w:szCs w:val="16"/>
      </w:rPr>
    </w:pPr>
    <w:r w:rsidRPr="004C11CB">
      <w:rPr>
        <w:rStyle w:val="PageNumber"/>
        <w:rFonts w:ascii="Arial" w:hAnsi="Arial" w:cs="Arial"/>
        <w:sz w:val="16"/>
        <w:szCs w:val="16"/>
      </w:rPr>
      <w:fldChar w:fldCharType="begin"/>
    </w:r>
    <w:r w:rsidR="00365192" w:rsidRPr="004C11CB">
      <w:rPr>
        <w:rStyle w:val="PageNumber"/>
        <w:rFonts w:ascii="Arial" w:hAnsi="Arial" w:cs="Arial"/>
        <w:sz w:val="16"/>
        <w:szCs w:val="16"/>
      </w:rPr>
      <w:instrText xml:space="preserve">PAGE  </w:instrText>
    </w:r>
    <w:r w:rsidRPr="004C11CB">
      <w:rPr>
        <w:rStyle w:val="PageNumber"/>
        <w:rFonts w:ascii="Arial" w:hAnsi="Arial" w:cs="Arial"/>
        <w:sz w:val="16"/>
        <w:szCs w:val="16"/>
      </w:rPr>
      <w:fldChar w:fldCharType="separate"/>
    </w:r>
    <w:r w:rsidR="00742AB3">
      <w:rPr>
        <w:rStyle w:val="PageNumber"/>
        <w:rFonts w:ascii="Arial" w:hAnsi="Arial" w:cs="Arial"/>
        <w:noProof/>
        <w:sz w:val="16"/>
        <w:szCs w:val="16"/>
      </w:rPr>
      <w:t>1</w:t>
    </w:r>
    <w:r w:rsidRPr="004C11CB">
      <w:rPr>
        <w:rStyle w:val="PageNumber"/>
        <w:rFonts w:ascii="Arial" w:hAnsi="Arial" w:cs="Arial"/>
        <w:sz w:val="16"/>
        <w:szCs w:val="16"/>
      </w:rPr>
      <w:fldChar w:fldCharType="end"/>
    </w:r>
  </w:p>
  <w:p w:rsidR="00365192" w:rsidRPr="004C11CB" w:rsidRDefault="00365192" w:rsidP="004C11CB">
    <w:pPr>
      <w:pStyle w:val="Footer"/>
      <w:ind w:right="360"/>
      <w:jc w:val="right"/>
      <w:rPr>
        <w:rFonts w:ascii="Arial" w:hAnsi="Arial" w:cs="Arial"/>
        <w:sz w:val="16"/>
        <w:szCs w:val="16"/>
      </w:rPr>
    </w:pPr>
    <w:r>
      <w:rPr>
        <w:rFonts w:ascii="Arial" w:hAnsi="Arial" w:cs="Arial"/>
        <w:sz w:val="16"/>
        <w:szCs w:val="16"/>
      </w:rPr>
      <w:t>Revised on 07 16 2012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102" w:rsidRDefault="00C24ED6" w:rsidP="00D042B0">
    <w:pPr>
      <w:pStyle w:val="Footer"/>
      <w:framePr w:wrap="around" w:vAnchor="text" w:hAnchor="margin" w:xAlign="right" w:y="1"/>
      <w:rPr>
        <w:rStyle w:val="PageNumber"/>
      </w:rPr>
    </w:pPr>
    <w:r>
      <w:rPr>
        <w:rStyle w:val="PageNumber"/>
      </w:rPr>
      <w:fldChar w:fldCharType="begin"/>
    </w:r>
    <w:r w:rsidR="005B6102">
      <w:rPr>
        <w:rStyle w:val="PageNumber"/>
      </w:rPr>
      <w:instrText xml:space="preserve">PAGE  </w:instrText>
    </w:r>
    <w:r>
      <w:rPr>
        <w:rStyle w:val="PageNumber"/>
      </w:rPr>
      <w:fldChar w:fldCharType="separate"/>
    </w:r>
    <w:r w:rsidR="00800837">
      <w:rPr>
        <w:rStyle w:val="PageNumber"/>
        <w:noProof/>
      </w:rPr>
      <w:t>1</w:t>
    </w:r>
    <w:r>
      <w:rPr>
        <w:rStyle w:val="PageNumber"/>
      </w:rPr>
      <w:fldChar w:fldCharType="end"/>
    </w:r>
  </w:p>
  <w:p w:rsidR="005B6102" w:rsidRDefault="005B6102" w:rsidP="0092080C">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102" w:rsidRPr="004C11CB" w:rsidRDefault="00C24ED6" w:rsidP="00D042B0">
    <w:pPr>
      <w:pStyle w:val="Footer"/>
      <w:framePr w:wrap="around" w:vAnchor="text" w:hAnchor="margin" w:xAlign="right" w:y="1"/>
      <w:rPr>
        <w:rStyle w:val="PageNumber"/>
        <w:rFonts w:ascii="Arial" w:hAnsi="Arial" w:cs="Arial"/>
        <w:sz w:val="16"/>
        <w:szCs w:val="16"/>
      </w:rPr>
    </w:pPr>
    <w:r w:rsidRPr="004C11CB">
      <w:rPr>
        <w:rStyle w:val="PageNumber"/>
        <w:rFonts w:ascii="Arial" w:hAnsi="Arial" w:cs="Arial"/>
        <w:sz w:val="16"/>
        <w:szCs w:val="16"/>
      </w:rPr>
      <w:fldChar w:fldCharType="begin"/>
    </w:r>
    <w:r w:rsidR="005B6102" w:rsidRPr="004C11CB">
      <w:rPr>
        <w:rStyle w:val="PageNumber"/>
        <w:rFonts w:ascii="Arial" w:hAnsi="Arial" w:cs="Arial"/>
        <w:sz w:val="16"/>
        <w:szCs w:val="16"/>
      </w:rPr>
      <w:instrText xml:space="preserve">PAGE  </w:instrText>
    </w:r>
    <w:r w:rsidRPr="004C11CB">
      <w:rPr>
        <w:rStyle w:val="PageNumber"/>
        <w:rFonts w:ascii="Arial" w:hAnsi="Arial" w:cs="Arial"/>
        <w:sz w:val="16"/>
        <w:szCs w:val="16"/>
      </w:rPr>
      <w:fldChar w:fldCharType="separate"/>
    </w:r>
    <w:r w:rsidR="00365192">
      <w:rPr>
        <w:rStyle w:val="PageNumber"/>
        <w:rFonts w:ascii="Arial" w:hAnsi="Arial" w:cs="Arial"/>
        <w:noProof/>
        <w:sz w:val="16"/>
        <w:szCs w:val="16"/>
      </w:rPr>
      <w:t>5</w:t>
    </w:r>
    <w:r w:rsidRPr="004C11CB">
      <w:rPr>
        <w:rStyle w:val="PageNumber"/>
        <w:rFonts w:ascii="Arial" w:hAnsi="Arial" w:cs="Arial"/>
        <w:sz w:val="16"/>
        <w:szCs w:val="16"/>
      </w:rPr>
      <w:fldChar w:fldCharType="end"/>
    </w:r>
  </w:p>
  <w:p w:rsidR="005B6102" w:rsidRPr="004C11CB" w:rsidRDefault="005B6102" w:rsidP="004C11CB">
    <w:pPr>
      <w:pStyle w:val="Footer"/>
      <w:ind w:right="360"/>
      <w:jc w:val="right"/>
      <w:rPr>
        <w:rFonts w:ascii="Arial" w:hAnsi="Arial" w:cs="Arial"/>
        <w:sz w:val="16"/>
        <w:szCs w:val="16"/>
      </w:rPr>
    </w:pPr>
    <w:r>
      <w:rPr>
        <w:rFonts w:ascii="Arial" w:hAnsi="Arial" w:cs="Arial"/>
        <w:sz w:val="16"/>
        <w:szCs w:val="16"/>
      </w:rPr>
      <w:t>Revised on 07 16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E66" w:rsidRDefault="00694E66">
      <w:r>
        <w:separator/>
      </w:r>
    </w:p>
  </w:footnote>
  <w:footnote w:type="continuationSeparator" w:id="0">
    <w:p w:rsidR="00694E66" w:rsidRDefault="00694E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192" w:rsidRDefault="00C24ED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width:510.95pt;height:323pt;z-index:-251657216;mso-position-horizontal:center;mso-position-horizontal-relative:margin;mso-position-vertical:center;mso-position-vertical-relative:margin" o:allowincell="f">
          <v:imagedata r:id="rId1" o:title="tulogo watermark_b"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192" w:rsidRDefault="00C24ED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0;margin-top:0;width:510.95pt;height:323pt;z-index:-251656192;mso-position-horizontal:center;mso-position-horizontal-relative:margin;mso-position-vertical:center;mso-position-vertical-relative:margin" o:allowincell="f">
          <v:imagedata r:id="rId1" o:title="tulogo watermark_b"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192" w:rsidRDefault="00C24ED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510.95pt;height:323pt;z-index:-251658240;mso-position-horizontal:center;mso-position-horizontal-relative:margin;mso-position-vertical:center;mso-position-vertical-relative:margin" o:allowincell="f">
          <v:imagedata r:id="rId1" o:title="tulogo watermark_b"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073" w:rsidRDefault="00C24ED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610325" o:spid="_x0000_s2050" type="#_x0000_t75" style="position:absolute;margin-left:0;margin-top:0;width:510.95pt;height:323pt;z-index:-251660288;mso-position-horizontal:center;mso-position-horizontal-relative:margin;mso-position-vertical:center;mso-position-vertical-relative:margin" o:allowincell="f">
          <v:imagedata r:id="rId1" o:title="tulogo watermark_b"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073" w:rsidRDefault="00C24ED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610326" o:spid="_x0000_s2051" type="#_x0000_t75" style="position:absolute;margin-left:0;margin-top:0;width:510.95pt;height:323pt;z-index:-251659264;mso-position-horizontal:center;mso-position-horizontal-relative:margin;mso-position-vertical:center;mso-position-vertical-relative:margin" o:allowincell="f">
          <v:imagedata r:id="rId1" o:title="tulogo watermark_b" gain="19661f" blacklevel="22938f"/>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073" w:rsidRDefault="00C24ED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610324" o:spid="_x0000_s2049" type="#_x0000_t75" style="position:absolute;margin-left:0;margin-top:0;width:510.95pt;height:323pt;z-index:-251661312;mso-position-horizontal:center;mso-position-horizontal-relative:margin;mso-position-vertical:center;mso-position-vertical-relative:margin" o:allowincell="f">
          <v:imagedata r:id="rId1" o:title="tulogo watermark_b"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7FB1"/>
    <w:multiLevelType w:val="hybridMultilevel"/>
    <w:tmpl w:val="8D3EF272"/>
    <w:lvl w:ilvl="0" w:tplc="2BFA74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5179C"/>
    <w:multiLevelType w:val="hybridMultilevel"/>
    <w:tmpl w:val="F640B7F8"/>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E4F56"/>
    <w:multiLevelType w:val="hybridMultilevel"/>
    <w:tmpl w:val="BF98B43E"/>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61FD6"/>
    <w:multiLevelType w:val="hybridMultilevel"/>
    <w:tmpl w:val="2722A0F0"/>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1E25BC"/>
    <w:multiLevelType w:val="hybridMultilevel"/>
    <w:tmpl w:val="A5CAE9FA"/>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E0686F"/>
    <w:multiLevelType w:val="hybridMultilevel"/>
    <w:tmpl w:val="80F23A48"/>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646B93"/>
    <w:multiLevelType w:val="hybridMultilevel"/>
    <w:tmpl w:val="6A049224"/>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6CC3811"/>
    <w:multiLevelType w:val="hybridMultilevel"/>
    <w:tmpl w:val="2C5AE5A4"/>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3C4422"/>
    <w:multiLevelType w:val="hybridMultilevel"/>
    <w:tmpl w:val="199E417A"/>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val="0"/>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52044BA"/>
    <w:multiLevelType w:val="multilevel"/>
    <w:tmpl w:val="E5489ADA"/>
    <w:lvl w:ilvl="0">
      <w:start w:val="1"/>
      <w:numFmt w:val="decimal"/>
      <w:lvlText w:val="%1"/>
      <w:lvlJc w:val="left"/>
      <w:pPr>
        <w:ind w:left="390" w:hanging="390"/>
      </w:pPr>
      <w:rPr>
        <w:rFonts w:hint="default"/>
      </w:rPr>
    </w:lvl>
    <w:lvl w:ilvl="1">
      <w:start w:val="1"/>
      <w:numFmt w:val="decimal"/>
      <w:lvlText w:val="%1.%2"/>
      <w:lvlJc w:val="left"/>
      <w:pPr>
        <w:ind w:left="390" w:hanging="390"/>
      </w:pPr>
      <w:rPr>
        <w:rFonts w:ascii="Arial" w:hAnsi="Arial" w:cs="Arial"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93B4E78"/>
    <w:multiLevelType w:val="hybridMultilevel"/>
    <w:tmpl w:val="199AB00E"/>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3240DE6"/>
    <w:multiLevelType w:val="hybridMultilevel"/>
    <w:tmpl w:val="D7406070"/>
    <w:lvl w:ilvl="0" w:tplc="C6CC09DA">
      <w:start w:val="1"/>
      <w:numFmt w:val="upperLetter"/>
      <w:lvlText w:val="%1."/>
      <w:lvlJc w:val="left"/>
      <w:pPr>
        <w:tabs>
          <w:tab w:val="num" w:pos="432"/>
        </w:tabs>
        <w:ind w:left="432" w:hanging="21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91453B0"/>
    <w:multiLevelType w:val="hybridMultilevel"/>
    <w:tmpl w:val="6E48386E"/>
    <w:lvl w:ilvl="0" w:tplc="131439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6"/>
  </w:num>
  <w:num w:numId="4">
    <w:abstractNumId w:val="11"/>
  </w:num>
  <w:num w:numId="5">
    <w:abstractNumId w:val="1"/>
  </w:num>
  <w:num w:numId="6">
    <w:abstractNumId w:val="2"/>
  </w:num>
  <w:num w:numId="7">
    <w:abstractNumId w:val="5"/>
  </w:num>
  <w:num w:numId="8">
    <w:abstractNumId w:val="4"/>
  </w:num>
  <w:num w:numId="9">
    <w:abstractNumId w:val="10"/>
  </w:num>
  <w:num w:numId="10">
    <w:abstractNumId w:val="7"/>
  </w:num>
  <w:num w:numId="11">
    <w:abstractNumId w:val="12"/>
  </w:num>
  <w:num w:numId="12">
    <w:abstractNumId w:val="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rsids>
    <w:rsidRoot w:val="00244712"/>
    <w:rsid w:val="00005CCD"/>
    <w:rsid w:val="00014CD4"/>
    <w:rsid w:val="00034C68"/>
    <w:rsid w:val="00046408"/>
    <w:rsid w:val="00071F72"/>
    <w:rsid w:val="00072073"/>
    <w:rsid w:val="000A7EA0"/>
    <w:rsid w:val="000B45F6"/>
    <w:rsid w:val="000C0321"/>
    <w:rsid w:val="000C6352"/>
    <w:rsid w:val="000D65DA"/>
    <w:rsid w:val="000E50E0"/>
    <w:rsid w:val="000F7E09"/>
    <w:rsid w:val="00134E9F"/>
    <w:rsid w:val="0016047B"/>
    <w:rsid w:val="00161633"/>
    <w:rsid w:val="0019756B"/>
    <w:rsid w:val="001A7D09"/>
    <w:rsid w:val="001E54D8"/>
    <w:rsid w:val="00207F26"/>
    <w:rsid w:val="00215D8E"/>
    <w:rsid w:val="00244712"/>
    <w:rsid w:val="002506FF"/>
    <w:rsid w:val="00251043"/>
    <w:rsid w:val="0027215E"/>
    <w:rsid w:val="002A12AD"/>
    <w:rsid w:val="002C6546"/>
    <w:rsid w:val="002D7ABA"/>
    <w:rsid w:val="002E18AB"/>
    <w:rsid w:val="002E4B02"/>
    <w:rsid w:val="0030486D"/>
    <w:rsid w:val="003111BE"/>
    <w:rsid w:val="003304F9"/>
    <w:rsid w:val="00332211"/>
    <w:rsid w:val="0033386F"/>
    <w:rsid w:val="0034004A"/>
    <w:rsid w:val="00342D48"/>
    <w:rsid w:val="00350C54"/>
    <w:rsid w:val="00365192"/>
    <w:rsid w:val="00383DD5"/>
    <w:rsid w:val="003A1E75"/>
    <w:rsid w:val="003B4B59"/>
    <w:rsid w:val="003C09D0"/>
    <w:rsid w:val="003E0B18"/>
    <w:rsid w:val="003F6AE7"/>
    <w:rsid w:val="00406BB1"/>
    <w:rsid w:val="004156A8"/>
    <w:rsid w:val="004247D4"/>
    <w:rsid w:val="00425007"/>
    <w:rsid w:val="00446770"/>
    <w:rsid w:val="00475C6A"/>
    <w:rsid w:val="004B579B"/>
    <w:rsid w:val="004C11CB"/>
    <w:rsid w:val="004E2E8D"/>
    <w:rsid w:val="005115B6"/>
    <w:rsid w:val="00515762"/>
    <w:rsid w:val="00524418"/>
    <w:rsid w:val="00575D77"/>
    <w:rsid w:val="00576974"/>
    <w:rsid w:val="00596389"/>
    <w:rsid w:val="005A3A6E"/>
    <w:rsid w:val="005A5928"/>
    <w:rsid w:val="005A6212"/>
    <w:rsid w:val="005A63F6"/>
    <w:rsid w:val="005B6102"/>
    <w:rsid w:val="005D41D8"/>
    <w:rsid w:val="005F7F5A"/>
    <w:rsid w:val="0060297C"/>
    <w:rsid w:val="006902FC"/>
    <w:rsid w:val="00694E66"/>
    <w:rsid w:val="00742AB3"/>
    <w:rsid w:val="00743D18"/>
    <w:rsid w:val="00745B52"/>
    <w:rsid w:val="00775693"/>
    <w:rsid w:val="0077595A"/>
    <w:rsid w:val="00795C71"/>
    <w:rsid w:val="007A4040"/>
    <w:rsid w:val="007A7811"/>
    <w:rsid w:val="007D042A"/>
    <w:rsid w:val="007D59B3"/>
    <w:rsid w:val="00800837"/>
    <w:rsid w:val="0080489E"/>
    <w:rsid w:val="008678F9"/>
    <w:rsid w:val="00880DAA"/>
    <w:rsid w:val="008E25EB"/>
    <w:rsid w:val="0092080C"/>
    <w:rsid w:val="00945AD4"/>
    <w:rsid w:val="009B16AC"/>
    <w:rsid w:val="00A03DE8"/>
    <w:rsid w:val="00A0402A"/>
    <w:rsid w:val="00A178BC"/>
    <w:rsid w:val="00A32A91"/>
    <w:rsid w:val="00A76166"/>
    <w:rsid w:val="00A960D9"/>
    <w:rsid w:val="00AA1E44"/>
    <w:rsid w:val="00AA6299"/>
    <w:rsid w:val="00AC5301"/>
    <w:rsid w:val="00AD4CC7"/>
    <w:rsid w:val="00AF5A60"/>
    <w:rsid w:val="00B540F2"/>
    <w:rsid w:val="00B7115A"/>
    <w:rsid w:val="00B91400"/>
    <w:rsid w:val="00BD6DF0"/>
    <w:rsid w:val="00C24ED6"/>
    <w:rsid w:val="00C25C32"/>
    <w:rsid w:val="00C35B8E"/>
    <w:rsid w:val="00C414E8"/>
    <w:rsid w:val="00CB5EAB"/>
    <w:rsid w:val="00CD600D"/>
    <w:rsid w:val="00D042B0"/>
    <w:rsid w:val="00D104BB"/>
    <w:rsid w:val="00D52C54"/>
    <w:rsid w:val="00D62B78"/>
    <w:rsid w:val="00D82963"/>
    <w:rsid w:val="00D92FC9"/>
    <w:rsid w:val="00D963D3"/>
    <w:rsid w:val="00DA7AAD"/>
    <w:rsid w:val="00DE5581"/>
    <w:rsid w:val="00E10C7C"/>
    <w:rsid w:val="00E23F01"/>
    <w:rsid w:val="00E244C5"/>
    <w:rsid w:val="00E64E2D"/>
    <w:rsid w:val="00E650FD"/>
    <w:rsid w:val="00E808BF"/>
    <w:rsid w:val="00EB588F"/>
    <w:rsid w:val="00EC680C"/>
    <w:rsid w:val="00EE15EB"/>
    <w:rsid w:val="00EE4DF4"/>
    <w:rsid w:val="00F7338C"/>
    <w:rsid w:val="00F83F8F"/>
    <w:rsid w:val="00FA5837"/>
    <w:rsid w:val="00FC0C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4ED6"/>
    <w:rPr>
      <w:sz w:val="24"/>
      <w:szCs w:val="24"/>
    </w:rPr>
  </w:style>
  <w:style w:type="paragraph" w:styleId="Heading1">
    <w:name w:val="heading 1"/>
    <w:basedOn w:val="Normal"/>
    <w:next w:val="Normal"/>
    <w:qFormat/>
    <w:rsid w:val="00C24ED6"/>
    <w:pPr>
      <w:keepNext/>
      <w:jc w:val="center"/>
      <w:outlineLvl w:val="0"/>
    </w:pPr>
    <w:rPr>
      <w:rFonts w:ascii="Copperplate Gothic Light" w:hAnsi="Copperplate Gothic Light"/>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24ED6"/>
    <w:pPr>
      <w:ind w:right="-1080"/>
    </w:pPr>
    <w:rPr>
      <w:sz w:val="22"/>
      <w:szCs w:val="20"/>
    </w:rPr>
  </w:style>
  <w:style w:type="paragraph" w:styleId="Title">
    <w:name w:val="Title"/>
    <w:basedOn w:val="Normal"/>
    <w:qFormat/>
    <w:rsid w:val="00C24ED6"/>
    <w:pPr>
      <w:jc w:val="center"/>
    </w:pPr>
    <w:rPr>
      <w:rFonts w:ascii="RotisSemiSans" w:hAnsi="RotisSemiSans"/>
      <w:b/>
      <w:bCs/>
    </w:rPr>
  </w:style>
  <w:style w:type="character" w:styleId="Emphasis">
    <w:name w:val="Emphasis"/>
    <w:qFormat/>
    <w:rsid w:val="008E25EB"/>
    <w:rPr>
      <w:i/>
      <w:iCs/>
    </w:rPr>
  </w:style>
  <w:style w:type="paragraph" w:styleId="Footer">
    <w:name w:val="footer"/>
    <w:basedOn w:val="Normal"/>
    <w:rsid w:val="0092080C"/>
    <w:pPr>
      <w:tabs>
        <w:tab w:val="center" w:pos="4320"/>
        <w:tab w:val="right" w:pos="8640"/>
      </w:tabs>
    </w:pPr>
  </w:style>
  <w:style w:type="character" w:styleId="PageNumber">
    <w:name w:val="page number"/>
    <w:basedOn w:val="DefaultParagraphFont"/>
    <w:rsid w:val="0092080C"/>
  </w:style>
  <w:style w:type="paragraph" w:styleId="DocumentMap">
    <w:name w:val="Document Map"/>
    <w:basedOn w:val="Normal"/>
    <w:semiHidden/>
    <w:rsid w:val="002C6546"/>
    <w:pPr>
      <w:shd w:val="clear" w:color="auto" w:fill="000080"/>
    </w:pPr>
    <w:rPr>
      <w:rFonts w:ascii="Tahoma" w:hAnsi="Tahoma" w:cs="Tahoma"/>
      <w:sz w:val="20"/>
      <w:szCs w:val="20"/>
    </w:rPr>
  </w:style>
  <w:style w:type="table" w:styleId="TableGrid">
    <w:name w:val="Table Grid"/>
    <w:basedOn w:val="TableNormal"/>
    <w:rsid w:val="000B45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C11CB"/>
    <w:pPr>
      <w:tabs>
        <w:tab w:val="center" w:pos="4320"/>
        <w:tab w:val="right" w:pos="8640"/>
      </w:tabs>
    </w:pPr>
  </w:style>
  <w:style w:type="character" w:customStyle="1" w:styleId="BodyTextChar">
    <w:name w:val="Body Text Char"/>
    <w:link w:val="BodyText"/>
    <w:rsid w:val="00D62B78"/>
    <w:rPr>
      <w:sz w:val="22"/>
      <w:lang w:eastAsia="en-US"/>
    </w:rPr>
  </w:style>
  <w:style w:type="paragraph" w:styleId="ListParagraph">
    <w:name w:val="List Paragraph"/>
    <w:basedOn w:val="Normal"/>
    <w:uiPriority w:val="34"/>
    <w:qFormat/>
    <w:rsid w:val="00880DAA"/>
    <w:pPr>
      <w:ind w:left="720"/>
    </w:pPr>
  </w:style>
  <w:style w:type="paragraph" w:styleId="BalloonText">
    <w:name w:val="Balloon Text"/>
    <w:basedOn w:val="Normal"/>
    <w:link w:val="BalloonTextChar"/>
    <w:rsid w:val="00D963D3"/>
    <w:rPr>
      <w:rFonts w:ascii="Tahoma" w:hAnsi="Tahoma" w:cs="Tahoma"/>
      <w:sz w:val="16"/>
      <w:szCs w:val="16"/>
    </w:rPr>
  </w:style>
  <w:style w:type="character" w:customStyle="1" w:styleId="BalloonTextChar">
    <w:name w:val="Balloon Text Char"/>
    <w:link w:val="BalloonText"/>
    <w:rsid w:val="00D963D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33896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1256</Words>
  <Characters>8350</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The INTASC Principles are performance-based standards for a common core of teaching knowledge, skills, and dispositions that s</vt:lpstr>
      <vt:lpstr>SECONDARY EDUCATION: History/Social Sciences</vt:lpstr>
    </vt:vector>
  </TitlesOfParts>
  <Company>Towson University</Company>
  <LinksUpToDate>false</LinksUpToDate>
  <CharactersWithSpaces>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INTASC Principles are performance-based standards for a common core of teaching knowledge, skills, and dispositions that s</dc:title>
  <dc:creator>Gateway</dc:creator>
  <cp:lastModifiedBy>Owner</cp:lastModifiedBy>
  <cp:revision>2</cp:revision>
  <cp:lastPrinted>2012-07-16T15:22:00Z</cp:lastPrinted>
  <dcterms:created xsi:type="dcterms:W3CDTF">2012-12-13T00:53:00Z</dcterms:created>
  <dcterms:modified xsi:type="dcterms:W3CDTF">2012-12-13T00:53:00Z</dcterms:modified>
</cp:coreProperties>
</file>